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0171-2020-2023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上海科泽智慧环境科技有限公司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