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成都印池科技有限公司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2023年11月12日 下午至2023年11月13日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