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28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自贡市大洋艺术有限责任公司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583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自贡市大洋艺术有限责任公司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23.07.02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Q:景观产品（仿真恐龙、恐龙骨架模型、彩灯）的设计和制作</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四川省自贡市沿滩区沿滩镇利民路10号1号生产车间</w:t>
      </w:r>
    </w:p>
    <w:p w14:paraId="5FB2C4BD">
      <w:pPr>
        <w:spacing w:line="360" w:lineRule="auto"/>
        <w:ind w:firstLine="420" w:firstLineChars="200"/>
      </w:pPr>
      <w:r>
        <w:rPr>
          <w:rFonts w:hint="eastAsia"/>
        </w:rPr>
        <w:t>办公地址：</w:t>
      </w:r>
      <w:r>
        <w:rPr>
          <w:rFonts w:hint="eastAsia"/>
        </w:rPr>
        <w:t>四川省自贡市沿滩区沿滩镇利民路10号1号生产车间</w:t>
      </w:r>
    </w:p>
    <w:p w14:paraId="3E2A92FF">
      <w:pPr>
        <w:spacing w:line="360" w:lineRule="auto"/>
        <w:ind w:firstLine="420" w:firstLineChars="200"/>
      </w:pPr>
      <w:r>
        <w:rPr>
          <w:rFonts w:hint="eastAsia"/>
        </w:rPr>
        <w:t>经营地址：</w:t>
      </w:r>
      <w:bookmarkStart w:id="14" w:name="生产地址"/>
      <w:bookmarkEnd w:id="14"/>
      <w:r>
        <w:rPr>
          <w:rFonts w:hint="eastAsia"/>
        </w:rPr>
        <w:t>四川省自贡市沿滩区沿滩镇利民路10号1号生产车间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09:00至2025年09月01日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自贡市大洋艺术有限责任公司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