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700"/>
        <w:gridCol w:w="10158"/>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1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58"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曾宗强</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李峰</w:t>
            </w:r>
          </w:p>
        </w:tc>
        <w:tc>
          <w:tcPr>
            <w:tcW w:w="8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012" w:type="dxa"/>
            <w:vMerge w:val="continue"/>
            <w:vAlign w:val="center"/>
          </w:tcPr>
          <w:p/>
        </w:tc>
        <w:tc>
          <w:tcPr>
            <w:tcW w:w="700" w:type="dxa"/>
            <w:vMerge w:val="continue"/>
            <w:vAlign w:val="center"/>
          </w:tcPr>
          <w:p/>
        </w:tc>
        <w:tc>
          <w:tcPr>
            <w:tcW w:w="10158"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李林</w:t>
            </w:r>
            <w:r>
              <w:rPr>
                <w:sz w:val="24"/>
                <w:szCs w:val="24"/>
              </w:rPr>
              <w:t xml:space="preserve">                  </w:t>
            </w:r>
            <w:r>
              <w:rPr>
                <w:rFonts w:hint="eastAsia"/>
                <w:sz w:val="24"/>
                <w:szCs w:val="24"/>
              </w:rPr>
              <w:t>审核时间：</w:t>
            </w:r>
            <w:r>
              <w:rPr>
                <w:rFonts w:hint="eastAsia"/>
                <w:sz w:val="24"/>
                <w:szCs w:val="24"/>
                <w:lang w:val="en-US" w:eastAsia="zh-CN"/>
              </w:rPr>
              <w:t>2020.04.13</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2" w:type="dxa"/>
            <w:vMerge w:val="continue"/>
            <w:vAlign w:val="center"/>
          </w:tcPr>
          <w:p/>
        </w:tc>
        <w:tc>
          <w:tcPr>
            <w:tcW w:w="700" w:type="dxa"/>
            <w:vMerge w:val="continue"/>
            <w:vAlign w:val="center"/>
          </w:tcPr>
          <w:p/>
        </w:tc>
        <w:tc>
          <w:tcPr>
            <w:tcW w:w="10158" w:type="dxa"/>
            <w:vAlign w:val="center"/>
          </w:tcPr>
          <w:p>
            <w:pPr>
              <w:rPr>
                <w:sz w:val="24"/>
                <w:szCs w:val="24"/>
              </w:rPr>
            </w:pPr>
            <w:r>
              <w:rPr>
                <w:rFonts w:hint="eastAsia"/>
                <w:sz w:val="24"/>
                <w:szCs w:val="24"/>
              </w:rPr>
              <w:t xml:space="preserve">审核条款： </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012" w:type="dxa"/>
            <w:vAlign w:val="center"/>
          </w:tcPr>
          <w:p>
            <w:pPr>
              <w:rPr>
                <w:rFonts w:ascii="宋体" w:hAnsi="宋体" w:cs="宋体"/>
                <w:color w:val="000000"/>
                <w:sz w:val="21"/>
                <w:szCs w:val="21"/>
              </w:rPr>
            </w:pPr>
            <w:r>
              <w:rPr>
                <w:rFonts w:hint="eastAsia" w:ascii="宋体" w:hAnsi="宋体" w:cs="宋体"/>
                <w:color w:val="000000"/>
                <w:sz w:val="21"/>
                <w:szCs w:val="21"/>
              </w:rPr>
              <w:t>理解组织及其环境</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#有影响的内、外部因素主要有哪些？</w:t>
            </w:r>
          </w:p>
          <w:p>
            <w:pPr>
              <w:rPr>
                <w:rFonts w:ascii="宋体" w:hAnsi="宋体" w:eastAsia="宋体" w:cs="宋体"/>
                <w:b/>
                <w:kern w:val="2"/>
                <w:sz w:val="21"/>
                <w:szCs w:val="21"/>
                <w:lang w:val="en-US" w:eastAsia="zh-CN" w:bidi="ar-SA"/>
              </w:rPr>
            </w:pPr>
            <w:r>
              <w:rPr>
                <w:rFonts w:hint="eastAsia" w:ascii="宋体" w:hAnsi="宋体" w:cs="宋体"/>
                <w:color w:val="000000"/>
                <w:spacing w:val="-4"/>
                <w:sz w:val="21"/>
                <w:szCs w:val="21"/>
              </w:rPr>
              <w:t>.对这些内、外部因素的相关信息进行监视和评审的情况如何？</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Q4.1</w:t>
            </w:r>
          </w:p>
        </w:tc>
        <w:tc>
          <w:tcPr>
            <w:tcW w:w="10158" w:type="dxa"/>
            <w:vAlign w:val="center"/>
          </w:tcPr>
          <w:p>
            <w:pPr>
              <w:spacing w:line="360" w:lineRule="auto"/>
              <w:jc w:val="left"/>
              <w:rPr>
                <w:rFonts w:ascii="宋体" w:hAnsi="宋体" w:cs="宋体"/>
                <w:color w:val="000000"/>
                <w:sz w:val="21"/>
                <w:szCs w:val="21"/>
              </w:rPr>
            </w:pPr>
            <w:r>
              <w:rPr>
                <w:rFonts w:hint="eastAsia" w:ascii="宋体" w:hAnsi="宋体" w:cs="宋体"/>
                <w:sz w:val="21"/>
                <w:szCs w:val="21"/>
              </w:rPr>
              <w:t xml:space="preserve">   </w:t>
            </w:r>
            <w:r>
              <w:rPr>
                <w:rFonts w:hint="eastAsia" w:ascii="宋体" w:hAnsi="宋体" w:cs="宋体"/>
                <w:color w:val="000000"/>
                <w:sz w:val="21"/>
                <w:szCs w:val="21"/>
              </w:rPr>
              <w:t>公司制定有《内、外部环境风险和机遇分析表》，确定对公司有利的内外部环境因素有：公司全体员工的质量、安全意识比较强，产品质量在同行业中比较领先。公司的生产</w:t>
            </w:r>
            <w:r>
              <w:rPr>
                <w:rFonts w:hint="eastAsia" w:ascii="宋体" w:hAnsi="宋体" w:cs="宋体"/>
                <w:color w:val="000000"/>
                <w:sz w:val="21"/>
                <w:szCs w:val="21"/>
                <w:lang w:val="en-US" w:eastAsia="zh-CN"/>
              </w:rPr>
              <w:t>制造设备</w:t>
            </w:r>
            <w:r>
              <w:rPr>
                <w:rFonts w:hint="eastAsia" w:ascii="宋体" w:hAnsi="宋体" w:cs="宋体"/>
                <w:color w:val="000000"/>
                <w:sz w:val="21"/>
                <w:szCs w:val="21"/>
              </w:rPr>
              <w:t>、监视测量设备</w:t>
            </w:r>
            <w:r>
              <w:rPr>
                <w:rFonts w:hint="eastAsia" w:ascii="宋体" w:hAnsi="宋体" w:cs="宋体"/>
                <w:color w:val="000000"/>
                <w:sz w:val="21"/>
                <w:szCs w:val="21"/>
                <w:lang w:val="en-US" w:eastAsia="zh-CN"/>
              </w:rPr>
              <w:t>完善、性能</w:t>
            </w:r>
            <w:r>
              <w:rPr>
                <w:rFonts w:hint="eastAsia" w:ascii="宋体" w:hAnsi="宋体" w:cs="宋体"/>
                <w:color w:val="000000"/>
                <w:sz w:val="21"/>
                <w:szCs w:val="21"/>
              </w:rPr>
              <w:t>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对公司不利的内、外部因素有：市场竞争非常激烈，产品利润不断降低、生产成本增加</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结款周期较长</w:t>
            </w:r>
            <w:r>
              <w:rPr>
                <w:rFonts w:hint="eastAsia" w:ascii="宋体" w:hAnsi="宋体" w:cs="宋体"/>
                <w:color w:val="000000"/>
                <w:sz w:val="21"/>
                <w:szCs w:val="21"/>
              </w:rPr>
              <w:t>。</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w:t>
            </w:r>
            <w:r>
              <w:rPr>
                <w:rFonts w:hint="eastAsia" w:ascii="宋体" w:hAnsi="宋体" w:cs="宋体"/>
                <w:color w:val="000000"/>
                <w:sz w:val="21"/>
                <w:szCs w:val="21"/>
                <w:lang w:val="en-US" w:eastAsia="zh-CN"/>
              </w:rPr>
              <w:t>技术能力充足，</w:t>
            </w:r>
            <w:r>
              <w:rPr>
                <w:rFonts w:hint="eastAsia" w:ascii="宋体" w:hAnsi="宋体" w:cs="宋体"/>
                <w:color w:val="000000"/>
                <w:sz w:val="21"/>
                <w:szCs w:val="21"/>
              </w:rPr>
              <w:t>人力资源充足，不利情况：部分岗位加强岗位培训.</w:t>
            </w:r>
          </w:p>
          <w:p>
            <w:pPr>
              <w:rPr>
                <w:rFonts w:ascii="宋体" w:hAnsi="宋体" w:eastAsia="宋体" w:cs="宋体"/>
                <w:b/>
                <w:kern w:val="2"/>
                <w:sz w:val="21"/>
                <w:szCs w:val="21"/>
                <w:lang w:val="en-US" w:eastAsia="zh-CN" w:bidi="ar-SA"/>
              </w:rPr>
            </w:pPr>
            <w:r>
              <w:rPr>
                <w:rFonts w:hint="eastAsia" w:ascii="宋体" w:hAnsi="宋体" w:cs="宋体"/>
                <w:color w:val="000000"/>
                <w:sz w:val="21"/>
                <w:szCs w:val="21"/>
              </w:rPr>
              <w:t>见内、外部环境评审记录。</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012" w:type="dxa"/>
            <w:vAlign w:val="center"/>
          </w:tcPr>
          <w:p>
            <w:pPr>
              <w:rPr>
                <w:rFonts w:ascii="宋体" w:hAnsi="宋体" w:cs="宋体"/>
                <w:color w:val="000000"/>
                <w:sz w:val="21"/>
                <w:szCs w:val="21"/>
              </w:rPr>
            </w:pPr>
            <w:r>
              <w:rPr>
                <w:rFonts w:hint="eastAsia" w:ascii="宋体" w:hAnsi="宋体" w:cs="宋体"/>
                <w:color w:val="000000"/>
                <w:sz w:val="21"/>
                <w:szCs w:val="21"/>
              </w:rPr>
              <w:t>理解相关方的需求和期望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#与组织质量管理体系有关的相关方有哪些？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.相关方有哪些要求？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.对相关方及其要求的监视和</w:t>
            </w:r>
          </w:p>
          <w:p>
            <w:pPr>
              <w:spacing w:line="360" w:lineRule="auto"/>
              <w:jc w:val="center"/>
              <w:rPr>
                <w:rFonts w:hint="eastAsia" w:ascii="宋体" w:hAnsi="宋体" w:cs="宋体"/>
                <w:sz w:val="21"/>
                <w:szCs w:val="21"/>
              </w:rPr>
            </w:pPr>
            <w:r>
              <w:rPr>
                <w:rFonts w:hint="eastAsia" w:ascii="宋体" w:hAnsi="宋体" w:cs="宋体"/>
                <w:color w:val="000000"/>
                <w:spacing w:val="-4"/>
                <w:sz w:val="21"/>
                <w:szCs w:val="21"/>
              </w:rPr>
              <w:t xml:space="preserve">  评审如何？</w:t>
            </w:r>
          </w:p>
          <w:p>
            <w:pPr>
              <w:rPr>
                <w:rFonts w:ascii="宋体" w:hAnsi="宋体" w:eastAsia="宋体" w:cs="宋体"/>
                <w:b/>
                <w:kern w:val="2"/>
                <w:sz w:val="21"/>
                <w:szCs w:val="21"/>
                <w:lang w:val="en-US" w:eastAsia="zh-CN" w:bidi="ar-SA"/>
              </w:rPr>
            </w:pP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Q4.2</w:t>
            </w:r>
          </w:p>
        </w:tc>
        <w:tc>
          <w:tcPr>
            <w:tcW w:w="10158" w:type="dxa"/>
            <w:vAlign w:val="center"/>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理解员工诉求的形式为谈心、茶话会等；理解银行等相关方的形式主要为电话沟通、上门拜访等；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相关方：员工、股东、银行、主管部门、供应商、客户</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对企业的影响：影响公司的业务；</w:t>
            </w:r>
          </w:p>
          <w:p>
            <w:pPr>
              <w:spacing w:line="360" w:lineRule="auto"/>
              <w:rPr>
                <w:rFonts w:ascii="宋体" w:hAnsi="宋体" w:eastAsia="宋体" w:cs="宋体"/>
                <w:b/>
                <w:kern w:val="2"/>
                <w:sz w:val="21"/>
                <w:szCs w:val="21"/>
                <w:lang w:val="en-US" w:eastAsia="zh-CN" w:bidi="ar-SA"/>
              </w:rPr>
            </w:pPr>
            <w:r>
              <w:rPr>
                <w:rFonts w:hint="eastAsia" w:ascii="宋体" w:hAnsi="宋体" w:cs="宋体"/>
                <w:color w:val="000000"/>
                <w:sz w:val="21"/>
                <w:szCs w:val="21"/>
              </w:rPr>
              <w:t>监测指标：交付合格率、交付履约、顾客满意度等。</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rPr>
                <w:rFonts w:ascii="宋体" w:hAnsi="宋体" w:cs="宋体"/>
                <w:color w:val="000000"/>
                <w:sz w:val="21"/>
                <w:szCs w:val="21"/>
              </w:rPr>
            </w:pPr>
            <w:r>
              <w:rPr>
                <w:rFonts w:hint="eastAsia" w:ascii="宋体" w:hAnsi="宋体" w:cs="宋体"/>
                <w:color w:val="000000"/>
                <w:sz w:val="21"/>
                <w:szCs w:val="21"/>
              </w:rPr>
              <w:t>确定QMS范围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#质量管理体系的边界和范围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 xml:space="preserve">    是否形成文件？</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.是否考虑了各种内外部因素、相关方要求及其产品或服务？</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.质量标准是否存在不适用于该范围的情况？</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.若有,是否说明理由？</w:t>
            </w:r>
          </w:p>
          <w:p>
            <w:pPr>
              <w:rPr>
                <w:rFonts w:ascii="宋体" w:hAnsi="宋体" w:eastAsia="宋体" w:cs="宋体"/>
                <w:b/>
                <w:kern w:val="2"/>
                <w:sz w:val="21"/>
                <w:szCs w:val="21"/>
                <w:lang w:val="en-US" w:eastAsia="zh-CN" w:bidi="ar-SA"/>
              </w:rPr>
            </w:pPr>
            <w:r>
              <w:rPr>
                <w:rFonts w:hint="eastAsia" w:ascii="宋体" w:hAnsi="宋体" w:cs="宋体"/>
                <w:color w:val="000000"/>
                <w:spacing w:val="-4"/>
                <w:sz w:val="21"/>
                <w:szCs w:val="21"/>
              </w:rPr>
              <w:t>.若有理由,是否合理？</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Q4.3</w:t>
            </w:r>
          </w:p>
        </w:tc>
        <w:tc>
          <w:tcPr>
            <w:tcW w:w="10158" w:type="dxa"/>
            <w:vAlign w:val="center"/>
          </w:tcPr>
          <w:p>
            <w:pPr>
              <w:rPr>
                <w:rFonts w:hint="eastAsia" w:ascii="宋体" w:hAnsi="宋体" w:cs="宋体"/>
                <w:color w:val="000000"/>
                <w:sz w:val="21"/>
                <w:szCs w:val="21"/>
              </w:rPr>
            </w:pPr>
            <w:r>
              <w:rPr>
                <w:rFonts w:hint="eastAsia" w:ascii="宋体" w:hAnsi="宋体" w:cs="宋体"/>
                <w:color w:val="000000"/>
                <w:sz w:val="21"/>
                <w:szCs w:val="21"/>
              </w:rPr>
              <w:t>公司质量管理体系的范围为：</w:t>
            </w:r>
            <w:r>
              <w:rPr>
                <w:rFonts w:hint="eastAsia" w:ascii="宋体" w:hAnsi="宋体" w:cs="宋体"/>
                <w:color w:val="000000"/>
                <w:sz w:val="21"/>
                <w:szCs w:val="21"/>
                <w:lang w:eastAsia="zh-CN"/>
              </w:rPr>
              <w:t>（照明装置、航空燃油系统控制附件、航空发动机点火附件）零件的机械加工</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w:t>
            </w:r>
            <w:r>
              <w:rPr>
                <w:rFonts w:hint="eastAsia" w:ascii="宋体" w:hAnsi="宋体" w:cs="宋体"/>
                <w:color w:val="000000"/>
                <w:sz w:val="21"/>
                <w:szCs w:val="21"/>
                <w:lang w:eastAsia="zh-CN"/>
              </w:rPr>
              <w:t>（照明装置、航空燃油系统控制附件、航空发动机点火附件）零件的机械加工</w:t>
            </w:r>
            <w:r>
              <w:rPr>
                <w:rFonts w:hint="eastAsia" w:ascii="宋体" w:hAnsi="宋体" w:cs="宋体"/>
                <w:color w:val="000000"/>
                <w:sz w:val="21"/>
                <w:szCs w:val="21"/>
              </w:rPr>
              <w:t>依据国家成熟工艺,按国家标准的生产技术要求生产,因此标准8.3条款“产品和服务的设计和开发”要求不适用。</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注册地址：成都市新津县五津镇（工业园区A区）兴园8路448号</w:t>
            </w:r>
          </w:p>
          <w:p>
            <w:pPr>
              <w:spacing w:line="360" w:lineRule="auto"/>
              <w:ind w:firstLine="420" w:firstLineChars="200"/>
              <w:rPr>
                <w:rFonts w:ascii="宋体" w:hAnsi="宋体" w:eastAsia="宋体" w:cs="宋体"/>
                <w:b/>
                <w:kern w:val="2"/>
                <w:sz w:val="21"/>
                <w:szCs w:val="21"/>
                <w:lang w:val="en-US" w:eastAsia="zh-CN" w:bidi="ar-SA"/>
              </w:rPr>
            </w:pPr>
            <w:r>
              <w:rPr>
                <w:rFonts w:hint="eastAsia" w:ascii="宋体" w:hAnsi="宋体" w:cs="宋体"/>
                <w:color w:val="000000"/>
                <w:sz w:val="21"/>
                <w:szCs w:val="21"/>
              </w:rPr>
              <w:t>生产/经营地址：成都市新津县五津镇（工业园区A区）兴园8路448号</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12" w:type="dxa"/>
            <w:vAlign w:val="center"/>
          </w:tcPr>
          <w:p>
            <w:pPr>
              <w:spacing w:line="400" w:lineRule="exact"/>
              <w:rPr>
                <w:rFonts w:ascii="宋体" w:hAnsi="宋体" w:cs="宋体"/>
                <w:color w:val="000000"/>
                <w:sz w:val="21"/>
                <w:szCs w:val="21"/>
              </w:rPr>
            </w:pPr>
            <w:r>
              <w:rPr>
                <w:rFonts w:hint="eastAsia" w:ascii="宋体" w:hAnsi="宋体" w:cs="宋体"/>
                <w:color w:val="000000"/>
                <w:sz w:val="21"/>
                <w:szCs w:val="21"/>
              </w:rPr>
              <w:t>QMS及其过程</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#是否按照标准的要求，建立、实</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施、保持和持续改进质量管理体系？</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.所需的过程包括哪些？</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.是否形成必要的文件化信息以支持过程运行？</w:t>
            </w:r>
          </w:p>
          <w:p>
            <w:pPr>
              <w:rPr>
                <w:rFonts w:ascii="宋体" w:hAnsi="宋体" w:eastAsia="宋体" w:cs="宋体"/>
                <w:b/>
                <w:kern w:val="2"/>
                <w:sz w:val="21"/>
                <w:szCs w:val="21"/>
                <w:lang w:val="en-US" w:eastAsia="zh-CN" w:bidi="ar-SA"/>
              </w:rPr>
            </w:pPr>
            <w:r>
              <w:rPr>
                <w:rFonts w:hint="eastAsia" w:ascii="宋体" w:hAnsi="宋体" w:cs="宋体"/>
                <w:color w:val="000000"/>
                <w:spacing w:val="-4"/>
                <w:sz w:val="21"/>
                <w:szCs w:val="21"/>
              </w:rPr>
              <w:t>.是否必要的文件化信息作为运行证据？</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Q4.4</w:t>
            </w:r>
          </w:p>
        </w:tc>
        <w:tc>
          <w:tcPr>
            <w:tcW w:w="10158" w:type="dxa"/>
            <w:vAlign w:val="center"/>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经现场确认，特殊过程为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电镀过程</w:t>
            </w:r>
            <w:r>
              <w:rPr>
                <w:rFonts w:hint="eastAsia" w:ascii="宋体" w:hAnsi="宋体" w:cs="宋体"/>
                <w:color w:val="000000"/>
                <w:sz w:val="21"/>
                <w:szCs w:val="21"/>
              </w:rPr>
              <w:t>。</w:t>
            </w:r>
          </w:p>
          <w:p>
            <w:pPr>
              <w:spacing w:line="360" w:lineRule="auto"/>
              <w:ind w:firstLine="420" w:firstLineChars="200"/>
              <w:rPr>
                <w:rFonts w:hint="eastAsia" w:ascii="宋体" w:hAnsi="宋体" w:eastAsia="宋体" w:cs="宋体"/>
                <w:b/>
                <w:kern w:val="2"/>
                <w:sz w:val="21"/>
                <w:szCs w:val="21"/>
                <w:lang w:val="en-US" w:eastAsia="zh-CN" w:bidi="ar-SA"/>
              </w:rPr>
            </w:pPr>
            <w:r>
              <w:rPr>
                <w:rFonts w:hint="eastAsia" w:ascii="宋体" w:hAnsi="宋体" w:cs="宋体"/>
                <w:color w:val="000000"/>
                <w:sz w:val="21"/>
                <w:szCs w:val="21"/>
              </w:rPr>
              <w:t>---公司外包过程为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电镀过程</w:t>
            </w:r>
            <w:r>
              <w:rPr>
                <w:rFonts w:hint="eastAsia" w:ascii="宋体" w:hAnsi="宋体" w:cs="宋体"/>
                <w:color w:val="000000"/>
                <w:sz w:val="21"/>
                <w:szCs w:val="21"/>
              </w:rPr>
              <w:t>。</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领导作用和承诺/5.1.1总则</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#最高管理者通过哪些活动证实其对质量管理体系的领导作用和承诺？</w:t>
            </w:r>
          </w:p>
          <w:p>
            <w:pPr>
              <w:rPr>
                <w:rFonts w:ascii="宋体" w:hAnsi="宋体" w:eastAsia="宋体" w:cs="宋体"/>
                <w:b/>
                <w:kern w:val="2"/>
                <w:sz w:val="21"/>
                <w:szCs w:val="21"/>
                <w:lang w:val="en-US" w:eastAsia="zh-CN" w:bidi="ar-SA"/>
              </w:rPr>
            </w:pP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Q5.1</w:t>
            </w:r>
          </w:p>
        </w:tc>
        <w:tc>
          <w:tcPr>
            <w:tcW w:w="10158" w:type="dxa"/>
            <w:vAlign w:val="center"/>
          </w:tcPr>
          <w:p>
            <w:pPr>
              <w:spacing w:line="360" w:lineRule="auto"/>
              <w:ind w:firstLine="480"/>
              <w:jc w:val="left"/>
              <w:rPr>
                <w:rFonts w:hint="eastAsia" w:ascii="宋体" w:hAnsi="宋体" w:cs="宋体"/>
                <w:sz w:val="21"/>
                <w:szCs w:val="21"/>
                <w:lang w:eastAsia="zh-CN"/>
              </w:rPr>
            </w:pPr>
            <w:r>
              <w:rPr>
                <w:rFonts w:hint="eastAsia" w:ascii="宋体" w:hAnsi="宋体" w:cs="宋体"/>
                <w:sz w:val="21"/>
                <w:szCs w:val="21"/>
              </w:rPr>
              <w:t>总经理：</w:t>
            </w:r>
            <w:r>
              <w:rPr>
                <w:rFonts w:hint="eastAsia" w:ascii="宋体" w:hAnsi="宋体" w:eastAsia="宋体" w:cs="宋体"/>
                <w:sz w:val="21"/>
                <w:szCs w:val="21"/>
                <w:lang w:val="en-US" w:eastAsia="zh-CN"/>
              </w:rPr>
              <w:t>曾宗强</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组织代表：</w:t>
            </w:r>
            <w:r>
              <w:rPr>
                <w:rFonts w:hint="eastAsia" w:ascii="宋体" w:hAnsi="宋体" w:eastAsia="宋体" w:cs="宋体"/>
                <w:sz w:val="21"/>
                <w:szCs w:val="21"/>
                <w:lang w:val="en-US" w:eastAsia="zh-CN"/>
              </w:rPr>
              <w:t>李峰</w:t>
            </w:r>
            <w:r>
              <w:rPr>
                <w:rFonts w:hint="eastAsia" w:ascii="宋体" w:hAnsi="宋体" w:cs="宋体"/>
                <w:sz w:val="21"/>
                <w:szCs w:val="21"/>
              </w:rPr>
              <w:t xml:space="preserve"> </w:t>
            </w:r>
          </w:p>
          <w:p>
            <w:pPr>
              <w:spacing w:line="360" w:lineRule="auto"/>
              <w:ind w:firstLine="480"/>
              <w:jc w:val="left"/>
              <w:rPr>
                <w:rFonts w:hint="eastAsia" w:ascii="宋体" w:hAnsi="宋体" w:cs="宋体"/>
                <w:sz w:val="21"/>
                <w:szCs w:val="21"/>
              </w:rPr>
            </w:pPr>
            <w:r>
              <w:rPr>
                <w:rFonts w:hint="eastAsia" w:ascii="宋体" w:hAnsi="宋体" w:cs="宋体"/>
                <w:sz w:val="21"/>
                <w:szCs w:val="21"/>
              </w:rPr>
              <w:t>公司总经理承诺建立、实施、保持和改进QMS，并对QMS的有效性负责。并组织落实其管理职责内的各项工作。</w:t>
            </w:r>
          </w:p>
          <w:p>
            <w:pPr>
              <w:spacing w:line="360" w:lineRule="auto"/>
              <w:ind w:firstLine="480"/>
              <w:jc w:val="left"/>
              <w:rPr>
                <w:rFonts w:hint="eastAsia" w:ascii="宋体" w:hAnsi="宋体" w:cs="宋体"/>
                <w:sz w:val="21"/>
                <w:szCs w:val="21"/>
              </w:rPr>
            </w:pPr>
            <w:r>
              <w:rPr>
                <w:rFonts w:hint="eastAsia" w:ascii="宋体" w:hAnsi="宋体" w:cs="宋体"/>
                <w:sz w:val="21"/>
                <w:szCs w:val="21"/>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 w:val="21"/>
                <w:szCs w:val="21"/>
              </w:rPr>
            </w:pPr>
            <w:r>
              <w:rPr>
                <w:rFonts w:hint="eastAsia" w:ascii="宋体" w:hAnsi="宋体" w:cs="宋体"/>
                <w:sz w:val="21"/>
                <w:szCs w:val="21"/>
              </w:rPr>
              <w:t>根据总经理的谈话沟通，组织的质量管理体系要求已渐渐融入组织的业务过程中。</w:t>
            </w:r>
          </w:p>
          <w:p>
            <w:pPr>
              <w:spacing w:line="360" w:lineRule="auto"/>
              <w:ind w:firstLine="480"/>
              <w:jc w:val="left"/>
              <w:rPr>
                <w:rFonts w:hint="eastAsia" w:ascii="宋体" w:hAnsi="宋体" w:cs="宋体"/>
                <w:sz w:val="21"/>
                <w:szCs w:val="21"/>
              </w:rPr>
            </w:pPr>
            <w:r>
              <w:rPr>
                <w:rFonts w:hint="eastAsia" w:ascii="宋体" w:hAnsi="宋体" w:cs="宋体"/>
                <w:sz w:val="21"/>
                <w:szCs w:val="21"/>
              </w:rPr>
              <w:t>组织已使用过程方法和基于风险的思维进行体系的运行。</w:t>
            </w:r>
          </w:p>
          <w:p>
            <w:pPr>
              <w:spacing w:line="360" w:lineRule="auto"/>
              <w:jc w:val="left"/>
              <w:rPr>
                <w:rFonts w:hint="eastAsia" w:ascii="宋体" w:hAnsi="宋体" w:cs="宋体"/>
                <w:sz w:val="21"/>
                <w:szCs w:val="21"/>
              </w:rPr>
            </w:pPr>
            <w:r>
              <w:rPr>
                <w:rFonts w:hint="eastAsia" w:ascii="宋体" w:hAnsi="宋体" w:cs="宋体"/>
                <w:sz w:val="21"/>
                <w:szCs w:val="21"/>
              </w:rPr>
              <w:t>最高管理者针对体系的运行，提供了所需的资源。</w:t>
            </w:r>
          </w:p>
          <w:p>
            <w:pPr>
              <w:spacing w:line="360" w:lineRule="auto"/>
              <w:ind w:firstLine="480"/>
              <w:jc w:val="left"/>
              <w:rPr>
                <w:rFonts w:hint="eastAsia" w:ascii="宋体" w:hAnsi="宋体" w:cs="宋体"/>
                <w:sz w:val="21"/>
                <w:szCs w:val="21"/>
              </w:rPr>
            </w:pPr>
            <w:r>
              <w:rPr>
                <w:rFonts w:hint="eastAsia" w:ascii="宋体" w:hAnsi="宋体" w:cs="宋体"/>
                <w:sz w:val="21"/>
                <w:szCs w:val="21"/>
              </w:rPr>
              <w:t>向全公司强调遵守法律法规、质量管理、符合质量管理体系的要求及达到顾客满意的重要性。</w:t>
            </w:r>
          </w:p>
          <w:p>
            <w:pPr>
              <w:spacing w:line="360" w:lineRule="auto"/>
              <w:jc w:val="left"/>
              <w:rPr>
                <w:rFonts w:ascii="宋体" w:hAnsi="宋体" w:eastAsia="宋体" w:cs="宋体"/>
                <w:kern w:val="2"/>
                <w:sz w:val="21"/>
                <w:szCs w:val="21"/>
                <w:lang w:val="en-US" w:eastAsia="zh-CN" w:bidi="ar-SA"/>
              </w:rPr>
            </w:pPr>
            <w:r>
              <w:rPr>
                <w:rFonts w:hint="eastAsia" w:ascii="宋体" w:hAnsi="宋体" w:cs="宋体"/>
                <w:sz w:val="21"/>
                <w:szCs w:val="21"/>
              </w:rPr>
              <w:t>形成制度化，把质量目标进行层层分解落实到各部门</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方针（含制定/沟通）</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#最高管理者是否制定质量方针？</w:t>
            </w:r>
          </w:p>
          <w:p>
            <w:pPr>
              <w:spacing w:line="360" w:lineRule="auto"/>
              <w:rPr>
                <w:rFonts w:ascii="宋体" w:hAnsi="宋体" w:eastAsia="宋体" w:cs="宋体"/>
                <w:b/>
                <w:kern w:val="2"/>
                <w:sz w:val="21"/>
                <w:szCs w:val="21"/>
                <w:lang w:val="en-US" w:eastAsia="zh-CN" w:bidi="ar-SA"/>
              </w:rPr>
            </w:pPr>
            <w:r>
              <w:rPr>
                <w:rFonts w:hint="eastAsia" w:ascii="宋体" w:hAnsi="宋体" w:cs="宋体"/>
                <w:color w:val="000000"/>
                <w:spacing w:val="-4"/>
                <w:sz w:val="21"/>
                <w:szCs w:val="21"/>
              </w:rPr>
              <w:t>质量方针是否：适应组织宗旨和环境并支持其战略方向；为制定质量目标提供框架；包括满足适用要求的承诺；包括持续改进质量管理体系的承诺。质量方针是否得到文件化并在组织内部得到沟通？适宜时可否向相关方提供？</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Q5.2</w:t>
            </w:r>
          </w:p>
        </w:tc>
        <w:tc>
          <w:tcPr>
            <w:tcW w:w="10158" w:type="dxa"/>
            <w:vAlign w:val="center"/>
          </w:tcPr>
          <w:p>
            <w:pPr>
              <w:spacing w:line="360" w:lineRule="auto"/>
              <w:jc w:val="left"/>
              <w:rPr>
                <w:rFonts w:ascii="宋体" w:hAnsi="宋体" w:cs="宋体"/>
                <w:sz w:val="21"/>
                <w:szCs w:val="21"/>
              </w:rPr>
            </w:pPr>
            <w:r>
              <w:rPr>
                <w:rFonts w:hint="eastAsia" w:ascii="宋体" w:hAnsi="宋体" w:cs="宋体"/>
                <w:sz w:val="21"/>
                <w:szCs w:val="21"/>
              </w:rPr>
              <w:t>公司的质量方针是：</w:t>
            </w:r>
          </w:p>
          <w:p>
            <w:pPr>
              <w:spacing w:line="360" w:lineRule="auto"/>
              <w:ind w:firstLine="48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color w:val="000000"/>
                <w:sz w:val="21"/>
                <w:szCs w:val="21"/>
              </w:rPr>
              <w:t>质量第一、降本增效、精益求精、持续改进</w:t>
            </w:r>
            <w:r>
              <w:rPr>
                <w:rFonts w:hint="eastAsia" w:ascii="宋体" w:hAnsi="宋体" w:eastAsia="宋体" w:cs="宋体"/>
                <w:b w:val="0"/>
                <w:bCs w:val="0"/>
                <w:sz w:val="21"/>
                <w:szCs w:val="21"/>
              </w:rPr>
              <w:t>。”</w:t>
            </w:r>
          </w:p>
          <w:p>
            <w:pPr>
              <w:spacing w:line="360" w:lineRule="auto"/>
              <w:ind w:firstLine="480"/>
              <w:jc w:val="left"/>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spacing w:line="360" w:lineRule="auto"/>
              <w:ind w:firstLine="480" w:firstLineChars="0"/>
              <w:jc w:val="left"/>
              <w:rPr>
                <w:rFonts w:ascii="宋体" w:hAnsi="宋体" w:eastAsia="宋体" w:cs="宋体"/>
                <w:b/>
                <w:kern w:val="2"/>
                <w:sz w:val="21"/>
                <w:szCs w:val="21"/>
                <w:lang w:val="en-US" w:eastAsia="zh-CN" w:bidi="ar-SA"/>
              </w:rPr>
            </w:pPr>
            <w:r>
              <w:rPr>
                <w:rFonts w:hint="eastAsia" w:ascii="宋体" w:hAnsi="宋体" w:cs="宋体"/>
                <w:sz w:val="21"/>
                <w:szCs w:val="21"/>
              </w:rPr>
              <w:t>体系文件中明确质量方针，并主要通过日常工作会议、口头交流等将质量方针的要求向全员传达和灌输，确保员工增强顾客满意和</w:t>
            </w:r>
            <w:r>
              <w:rPr>
                <w:rFonts w:hint="eastAsia" w:ascii="宋体" w:hAnsi="宋体" w:cs="宋体"/>
                <w:color w:val="000000"/>
                <w:sz w:val="21"/>
                <w:szCs w:val="21"/>
              </w:rPr>
              <w:t>守法意识。</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岗位/职责/权限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职责和权限如何得到分派、沟通和理解？</w:t>
            </w:r>
          </w:p>
          <w:p>
            <w:pPr>
              <w:spacing w:line="360" w:lineRule="auto"/>
              <w:rPr>
                <w:rFonts w:hint="eastAsia" w:ascii="宋体" w:hAnsi="宋体" w:cs="宋体"/>
                <w:color w:val="000000"/>
                <w:sz w:val="21"/>
                <w:szCs w:val="21"/>
              </w:rPr>
            </w:pPr>
          </w:p>
          <w:p>
            <w:pPr>
              <w:rPr>
                <w:rFonts w:ascii="宋体" w:hAnsi="宋体" w:eastAsia="宋体" w:cs="宋体"/>
                <w:b/>
                <w:kern w:val="2"/>
                <w:sz w:val="21"/>
                <w:szCs w:val="21"/>
                <w:lang w:val="en-US" w:eastAsia="zh-CN" w:bidi="ar-SA"/>
              </w:rPr>
            </w:pP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Q5.3</w:t>
            </w:r>
          </w:p>
        </w:tc>
        <w:tc>
          <w:tcPr>
            <w:tcW w:w="10158" w:type="dxa"/>
            <w:vAlign w:val="center"/>
          </w:tcPr>
          <w:p>
            <w:pPr>
              <w:spacing w:line="360" w:lineRule="auto"/>
              <w:ind w:firstLine="420" w:firstLineChars="200"/>
              <w:rPr>
                <w:rFonts w:ascii="宋体" w:hAnsi="宋体" w:cs="宋体"/>
                <w:sz w:val="21"/>
                <w:szCs w:val="21"/>
              </w:rPr>
            </w:pPr>
            <w:r>
              <w:rPr>
                <w:rFonts w:hint="eastAsia" w:ascii="宋体" w:hAnsi="宋体" w:cs="宋体"/>
                <w:color w:val="000000"/>
                <w:sz w:val="21"/>
                <w:szCs w:val="21"/>
              </w:rPr>
              <w:t>公司在建立管理体系之初，对各部门的职责权限进行了划分，在质量手册中确定了公司组织机构图，管理层、行政部</w:t>
            </w:r>
            <w:r>
              <w:rPr>
                <w:rFonts w:hint="eastAsia" w:ascii="宋体" w:hAnsi="宋体" w:cs="宋体"/>
                <w:sz w:val="21"/>
                <w:szCs w:val="21"/>
              </w:rPr>
              <w:t>、</w:t>
            </w:r>
            <w:r>
              <w:rPr>
                <w:rFonts w:hint="eastAsia" w:ascii="宋体" w:hAnsi="宋体" w:cs="宋体"/>
                <w:sz w:val="21"/>
                <w:szCs w:val="21"/>
                <w:lang w:val="en-US" w:eastAsia="zh-CN"/>
              </w:rPr>
              <w:t>市场</w:t>
            </w:r>
            <w:r>
              <w:rPr>
                <w:rFonts w:hint="eastAsia" w:ascii="宋体" w:hAnsi="宋体" w:cs="宋体"/>
                <w:sz w:val="21"/>
                <w:szCs w:val="21"/>
              </w:rPr>
              <w:t>部、生产技术部。对应每个部门有职能分配表，在5.3职责和权限中对各部门职责权限进行了规定，</w:t>
            </w:r>
            <w:r>
              <w:rPr>
                <w:rFonts w:hint="eastAsia" w:ascii="宋体" w:hAnsi="宋体" w:cs="宋体"/>
                <w:color w:val="000000"/>
                <w:sz w:val="21"/>
                <w:szCs w:val="21"/>
                <w:highlight w:val="none"/>
              </w:rPr>
              <w:t>质量体系负责人由</w:t>
            </w:r>
            <w:r>
              <w:rPr>
                <w:rFonts w:hint="eastAsia" w:ascii="宋体" w:hAnsi="宋体" w:cs="宋体"/>
                <w:sz w:val="21"/>
                <w:szCs w:val="21"/>
                <w:highlight w:val="none"/>
                <w:lang w:val="en-US" w:eastAsia="zh-CN"/>
              </w:rPr>
              <w:t>生产技术部</w:t>
            </w:r>
            <w:r>
              <w:rPr>
                <w:rFonts w:hint="eastAsia" w:ascii="宋体" w:hAnsi="宋体" w:cs="宋体"/>
                <w:sz w:val="21"/>
                <w:szCs w:val="21"/>
              </w:rPr>
              <w:t>：李</w:t>
            </w:r>
            <w:r>
              <w:rPr>
                <w:rFonts w:hint="eastAsia" w:ascii="宋体" w:hAnsi="宋体" w:cs="宋体"/>
                <w:sz w:val="21"/>
                <w:szCs w:val="21"/>
                <w:lang w:val="en-US" w:eastAsia="zh-CN"/>
              </w:rPr>
              <w:t>峰</w:t>
            </w:r>
            <w:r>
              <w:rPr>
                <w:rFonts w:hint="eastAsia" w:ascii="宋体" w:hAnsi="宋体" w:cs="宋体"/>
                <w:sz w:val="21"/>
                <w:szCs w:val="21"/>
              </w:rPr>
              <w:t>负责，各部门基本清楚其职责，文件描述职责与实际基本符合。</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eastAsia="宋体" w:cs="宋体"/>
                <w:b/>
                <w:kern w:val="2"/>
                <w:sz w:val="21"/>
                <w:szCs w:val="21"/>
                <w:lang w:val="en-US" w:eastAsia="zh-CN" w:bidi="ar-SA"/>
              </w:rPr>
            </w:pPr>
            <w:r>
              <w:rPr>
                <w:rFonts w:hint="eastAsia" w:ascii="宋体" w:hAnsi="宋体" w:cs="宋体"/>
                <w:color w:val="000000"/>
                <w:sz w:val="21"/>
                <w:szCs w:val="21"/>
              </w:rPr>
              <w:t>组织发生变更时能保持体系的正常运行和完整性。</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应对风险和机遇的措施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（含6.1.1和6.1.2）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#确定的需应对的风险和机遇有哪些？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.策划应对风险和机遇的措施有哪些？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.如何整合并实施这些措施？</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.如何评价这些措施的有效性？</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.措施是否与风险和机遇的影响程度相适应？</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.注:应对风险可包括规避风险，为寻求机遇承担风险，消除风险源，改变风险的可能性和后果，分担风险，或通过明智决策延缓风险。</w:t>
            </w:r>
          </w:p>
          <w:p>
            <w:pPr>
              <w:rPr>
                <w:rFonts w:ascii="宋体" w:hAnsi="宋体" w:eastAsia="宋体" w:cs="宋体"/>
                <w:b/>
                <w:kern w:val="2"/>
                <w:sz w:val="21"/>
                <w:szCs w:val="21"/>
                <w:lang w:val="en-US" w:eastAsia="zh-CN" w:bidi="ar-SA"/>
              </w:rPr>
            </w:pPr>
            <w:r>
              <w:rPr>
                <w:rFonts w:hint="eastAsia" w:ascii="宋体" w:hAnsi="宋体" w:cs="宋体"/>
                <w:color w:val="000000"/>
                <w:spacing w:val="-4"/>
                <w:sz w:val="21"/>
                <w:szCs w:val="21"/>
              </w:rPr>
              <w:t>.机遇可能导致采用新实践，推出新产品，开辟新市场，赢得新客户，建立合作伙伴关系，利用新技术以及能够解决组织或其顾客需求的其他有利可能性。</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Q6.1</w:t>
            </w:r>
          </w:p>
        </w:tc>
        <w:tc>
          <w:tcPr>
            <w:tcW w:w="10158"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公司策划并批准实施《风险和机遇分析表》，内容包括风险类型、风险因素、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应对机遇及措施：及时关注公司市场的情况，收集信息及时调整，保持公司产品的竞争力。</w:t>
            </w:r>
          </w:p>
          <w:p>
            <w:pPr>
              <w:spacing w:line="360" w:lineRule="auto"/>
              <w:ind w:firstLine="630" w:firstLineChars="300"/>
              <w:rPr>
                <w:rFonts w:hint="eastAsia" w:ascii="宋体" w:hAnsi="宋体" w:cs="宋体"/>
                <w:color w:val="000000"/>
                <w:sz w:val="21"/>
                <w:szCs w:val="21"/>
              </w:rPr>
            </w:pPr>
            <w:r>
              <w:rPr>
                <w:rFonts w:hint="eastAsia" w:ascii="宋体" w:hAnsi="宋体" w:cs="宋体"/>
                <w:color w:val="000000"/>
                <w:sz w:val="21"/>
                <w:szCs w:val="21"/>
              </w:rPr>
              <w:t>针对外部因素，还分析了市场、文化、社会经济、法律法规的变化等。</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机遇：公司目前主要人员比较稳定，各项绩效能顺利开展，为公司发展提供一个比较好的基础。</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spacing w:line="360" w:lineRule="auto"/>
              <w:ind w:firstLine="420" w:firstLineChars="200"/>
              <w:rPr>
                <w:rFonts w:ascii="宋体" w:hAnsi="宋体" w:eastAsia="宋体" w:cs="宋体"/>
                <w:color w:val="000000"/>
                <w:kern w:val="0"/>
                <w:sz w:val="21"/>
                <w:szCs w:val="21"/>
                <w:lang w:val="en-US" w:eastAsia="zh-CN" w:bidi="ar-SA"/>
              </w:rPr>
            </w:pPr>
            <w:r>
              <w:rPr>
                <w:rFonts w:hint="eastAsia" w:ascii="宋体" w:hAnsi="宋体" w:cs="宋体"/>
                <w:color w:val="000000"/>
                <w:sz w:val="21"/>
                <w:szCs w:val="21"/>
              </w:rPr>
              <w:t>应对风险和机遇的措施与其对于产品和服务符合性的潜在影响相适应。</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质量目标及其实现的策划（含6.2.1/6.2.2）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#组织建立的质量目标有哪些？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.质量目标是否覆盖相关职能、层次和过程？</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.质量目标是否与质量方针保持一致？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.质量目标是否可测量，方法如何？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.质量目标是否考虑到适用的要求？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.质量目标是否与提供合格产品和服务以及增强顾客满意相关？</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.质量目标是否得到监视、沟通和适时更新？</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.是否包留质量目标的记录？</w:t>
            </w:r>
          </w:p>
          <w:p>
            <w:pPr>
              <w:rPr>
                <w:rFonts w:ascii="宋体" w:hAnsi="宋体" w:eastAsia="宋体" w:cs="宋体"/>
                <w:b/>
                <w:kern w:val="2"/>
                <w:sz w:val="21"/>
                <w:szCs w:val="21"/>
                <w:lang w:val="en-US" w:eastAsia="zh-CN" w:bidi="ar-SA"/>
              </w:rPr>
            </w:pPr>
            <w:r>
              <w:rPr>
                <w:rFonts w:hint="eastAsia" w:ascii="宋体" w:hAnsi="宋体" w:cs="宋体"/>
                <w:color w:val="000000"/>
                <w:spacing w:val="-4"/>
                <w:sz w:val="21"/>
                <w:szCs w:val="21"/>
              </w:rPr>
              <w:t>.组织如何策划质量目标的实现？是否包含4W1H？</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Q6.2</w:t>
            </w:r>
          </w:p>
        </w:tc>
        <w:tc>
          <w:tcPr>
            <w:tcW w:w="10158" w:type="dxa"/>
            <w:vAlign w:val="center"/>
          </w:tcPr>
          <w:p>
            <w:pPr>
              <w:spacing w:line="360" w:lineRule="auto"/>
              <w:jc w:val="left"/>
              <w:rPr>
                <w:rFonts w:ascii="宋体" w:hAnsi="宋体" w:cs="宋体"/>
                <w:color w:val="000000"/>
                <w:sz w:val="21"/>
                <w:szCs w:val="21"/>
              </w:rPr>
            </w:pPr>
            <w:r>
              <w:rPr>
                <w:rFonts w:hint="eastAsia" w:ascii="宋体" w:hAnsi="宋体" w:cs="宋体"/>
                <w:color w:val="000000"/>
                <w:sz w:val="21"/>
                <w:szCs w:val="21"/>
              </w:rPr>
              <w:t xml:space="preserve">公司的质量目标为： </w:t>
            </w:r>
          </w:p>
          <w:p>
            <w:pPr>
              <w:pStyle w:val="7"/>
              <w:spacing w:before="0" w:beforeAutospacing="0" w:after="0" w:afterAutospacing="0" w:line="500" w:lineRule="exact"/>
              <w:ind w:firstLine="420" w:firstLineChars="200"/>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1）一次交验合格率≥95%；</w:t>
            </w:r>
          </w:p>
          <w:p>
            <w:pPr>
              <w:pStyle w:val="7"/>
              <w:spacing w:before="0" w:beforeAutospacing="0" w:after="0" w:afterAutospacing="0" w:line="500" w:lineRule="exact"/>
              <w:ind w:firstLine="420" w:firstLineChars="200"/>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2）产品出厂合格率达到100%；</w:t>
            </w:r>
          </w:p>
          <w:p>
            <w:pPr>
              <w:pStyle w:val="7"/>
              <w:spacing w:before="0" w:beforeAutospacing="0" w:after="0" w:afterAutospacing="0" w:line="500" w:lineRule="exact"/>
              <w:ind w:firstLine="420" w:firstLineChars="200"/>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3）顾客满意度≥95%。</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eastAsia="宋体" w:cs="宋体"/>
                <w:color w:val="000000"/>
                <w:kern w:val="0"/>
                <w:sz w:val="21"/>
                <w:szCs w:val="21"/>
                <w:lang w:val="en-US" w:eastAsia="zh-CN" w:bidi="ar-SA"/>
              </w:rPr>
            </w:pPr>
            <w:r>
              <w:rPr>
                <w:rFonts w:hint="eastAsia" w:ascii="宋体" w:hAnsi="宋体" w:cs="宋体"/>
                <w:color w:val="000000"/>
                <w:sz w:val="21"/>
                <w:szCs w:val="21"/>
              </w:rPr>
              <w:t>公司建立的文件化的质量管理体系基本保持未变，保持了质量管理体系的完整性、一致性，持续满足了质量管理体系的要求。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变更的策划</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Q6.3</w:t>
            </w:r>
          </w:p>
        </w:tc>
        <w:tc>
          <w:tcPr>
            <w:tcW w:w="10158" w:type="dxa"/>
            <w:vAlign w:val="center"/>
          </w:tcPr>
          <w:p>
            <w:pPr>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查，公司的质量管理体系要求：当公司质量管理体系变更时，应考虑：</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1.变更的目的及潜在后果；</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2.体系的完整性；</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3.资源的可获得性；</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4.责权的分配和再分配等因素。</w:t>
            </w:r>
          </w:p>
          <w:p>
            <w:pP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经查：公司管理体系暂无变更。</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总则</w:t>
            </w:r>
          </w:p>
          <w:p>
            <w:pPr>
              <w:spacing w:line="360" w:lineRule="auto"/>
              <w:rPr>
                <w:rFonts w:hint="eastAsia" w:ascii="宋体" w:hAnsi="宋体" w:cs="宋体"/>
                <w:sz w:val="21"/>
                <w:szCs w:val="21"/>
              </w:rPr>
            </w:pPr>
            <w:r>
              <w:rPr>
                <w:rFonts w:hint="eastAsia" w:ascii="宋体" w:hAnsi="宋体" w:cs="宋体"/>
                <w:sz w:val="21"/>
                <w:szCs w:val="21"/>
              </w:rPr>
              <w:t>#组织确定需要监视和测量的对象由哪些？</w:t>
            </w:r>
          </w:p>
          <w:p>
            <w:pPr>
              <w:spacing w:line="360" w:lineRule="auto"/>
              <w:rPr>
                <w:rFonts w:hint="eastAsia" w:ascii="宋体" w:hAnsi="宋体" w:cs="宋体"/>
                <w:sz w:val="21"/>
                <w:szCs w:val="21"/>
              </w:rPr>
            </w:pPr>
            <w:r>
              <w:rPr>
                <w:rFonts w:hint="eastAsia" w:ascii="宋体" w:hAnsi="宋体" w:cs="宋体"/>
                <w:sz w:val="21"/>
                <w:szCs w:val="21"/>
              </w:rPr>
              <w:t>.采用了哪些监视、测量、分析和评价方法？</w:t>
            </w:r>
          </w:p>
          <w:p>
            <w:pPr>
              <w:spacing w:line="360" w:lineRule="auto"/>
              <w:rPr>
                <w:rFonts w:hint="eastAsia" w:ascii="宋体" w:hAnsi="宋体" w:cs="宋体"/>
                <w:sz w:val="21"/>
                <w:szCs w:val="21"/>
              </w:rPr>
            </w:pPr>
            <w:r>
              <w:rPr>
                <w:rFonts w:hint="eastAsia" w:ascii="宋体" w:hAnsi="宋体" w:cs="宋体"/>
                <w:sz w:val="21"/>
                <w:szCs w:val="21"/>
              </w:rPr>
              <w:t>.实施监视和测量的时机如何？</w:t>
            </w:r>
          </w:p>
          <w:p>
            <w:pPr>
              <w:spacing w:line="360" w:lineRule="auto"/>
              <w:rPr>
                <w:rFonts w:hint="eastAsia" w:ascii="宋体" w:hAnsi="宋体" w:cs="宋体"/>
                <w:sz w:val="21"/>
                <w:szCs w:val="21"/>
              </w:rPr>
            </w:pPr>
            <w:r>
              <w:rPr>
                <w:rFonts w:hint="eastAsia" w:ascii="宋体" w:hAnsi="宋体" w:cs="宋体"/>
                <w:sz w:val="21"/>
                <w:szCs w:val="21"/>
              </w:rPr>
              <w:t>.实施分析和评价的时机如何？</w:t>
            </w:r>
          </w:p>
          <w:p>
            <w:pPr>
              <w:spacing w:line="360" w:lineRule="auto"/>
              <w:rPr>
                <w:rFonts w:hint="eastAsia" w:ascii="宋体" w:hAnsi="宋体" w:cs="宋体"/>
                <w:sz w:val="21"/>
                <w:szCs w:val="21"/>
              </w:rPr>
            </w:pPr>
            <w:r>
              <w:rPr>
                <w:rFonts w:hint="eastAsia" w:ascii="宋体" w:hAnsi="宋体" w:cs="宋体"/>
                <w:sz w:val="21"/>
                <w:szCs w:val="21"/>
              </w:rPr>
              <w:t>.质量管理体系的绩效和有效性如何评价？</w:t>
            </w:r>
          </w:p>
          <w:p>
            <w:pPr>
              <w:spacing w:line="360" w:lineRule="auto"/>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.是否保留有关监视、测量记录？</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Q9.1.1</w:t>
            </w:r>
          </w:p>
        </w:tc>
        <w:tc>
          <w:tcPr>
            <w:tcW w:w="10158" w:type="dxa"/>
            <w:vAlign w:val="center"/>
          </w:tcPr>
          <w:p>
            <w:pPr>
              <w:widowControl/>
              <w:spacing w:line="400" w:lineRule="exact"/>
              <w:ind w:firstLine="525" w:firstLineChars="250"/>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对整个质量管理体系过程进行的监视和测量，主要通过内审、管理评审对服务过程进行监视，通过质量目标的定期考核对目标完成情况进行监测。</w:t>
            </w:r>
            <w:r>
              <w:rPr>
                <w:rFonts w:hint="eastAsia" w:ascii="宋体" w:hAnsi="宋体" w:cs="宋体"/>
                <w:iCs/>
                <w:sz w:val="21"/>
                <w:szCs w:val="21"/>
              </w:rPr>
              <w:t>查质量手册，规定了服务实现全过程的监视和测量方法、形式：评审准备活动、采购验收、生产过程等监视和测量。</w:t>
            </w:r>
            <w:r>
              <w:rPr>
                <w:rFonts w:hint="eastAsia" w:ascii="宋体" w:hAnsi="宋体" w:cs="宋体"/>
                <w:color w:val="000000"/>
                <w:sz w:val="21"/>
                <w:szCs w:val="21"/>
              </w:rPr>
              <w:t>通过日常与顾客沟通，反馈问题等来实现对整体情况的掌控，对日常发现的问题进行改进等。</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012" w:type="dxa"/>
            <w:vAlign w:val="center"/>
          </w:tcPr>
          <w:p>
            <w:pPr>
              <w:spacing w:line="360" w:lineRule="auto"/>
              <w:rPr>
                <w:rFonts w:ascii="宋体" w:hAnsi="宋体" w:cs="宋体"/>
                <w:bCs/>
                <w:color w:val="000000"/>
                <w:sz w:val="21"/>
                <w:szCs w:val="21"/>
              </w:rPr>
            </w:pPr>
            <w:r>
              <w:rPr>
                <w:rFonts w:hint="eastAsia" w:ascii="宋体" w:hAnsi="宋体" w:cs="宋体"/>
                <w:bCs/>
                <w:color w:val="000000"/>
                <w:sz w:val="21"/>
                <w:szCs w:val="21"/>
              </w:rPr>
              <w:t>分析和评价</w:t>
            </w:r>
          </w:p>
          <w:p>
            <w:pPr>
              <w:spacing w:line="360" w:lineRule="auto"/>
              <w:rPr>
                <w:rFonts w:hint="eastAsia" w:ascii="宋体" w:hAnsi="宋体" w:cs="宋体"/>
                <w:sz w:val="21"/>
                <w:szCs w:val="21"/>
              </w:rPr>
            </w:pPr>
            <w:r>
              <w:rPr>
                <w:rFonts w:hint="eastAsia" w:ascii="宋体" w:hAnsi="宋体" w:cs="宋体"/>
                <w:sz w:val="21"/>
                <w:szCs w:val="21"/>
              </w:rPr>
              <w:t>#组织如何分析和评价监视和测量获得的数据和信息？</w:t>
            </w:r>
          </w:p>
          <w:p>
            <w:pPr>
              <w:spacing w:line="360" w:lineRule="auto"/>
              <w:rPr>
                <w:rFonts w:hint="eastAsia" w:ascii="宋体" w:hAnsi="宋体" w:cs="宋体"/>
                <w:sz w:val="21"/>
                <w:szCs w:val="21"/>
              </w:rPr>
            </w:pPr>
            <w:r>
              <w:rPr>
                <w:rFonts w:hint="eastAsia" w:ascii="宋体" w:hAnsi="宋体" w:cs="宋体"/>
                <w:sz w:val="21"/>
                <w:szCs w:val="21"/>
              </w:rPr>
              <w:t>.是否利用分析结果予以评价：</w:t>
            </w:r>
          </w:p>
          <w:p>
            <w:pPr>
              <w:spacing w:line="360" w:lineRule="auto"/>
              <w:rPr>
                <w:rFonts w:hint="eastAsia" w:ascii="宋体" w:hAnsi="宋体" w:cs="宋体"/>
                <w:sz w:val="21"/>
                <w:szCs w:val="21"/>
              </w:rPr>
            </w:pPr>
            <w:r>
              <w:rPr>
                <w:rFonts w:hint="eastAsia" w:ascii="宋体" w:hAnsi="宋体" w:cs="宋体"/>
                <w:sz w:val="21"/>
                <w:szCs w:val="21"/>
              </w:rPr>
              <w:t>a）产品和服务的符合性；</w:t>
            </w:r>
          </w:p>
          <w:p>
            <w:pPr>
              <w:spacing w:line="360" w:lineRule="auto"/>
              <w:rPr>
                <w:rFonts w:hint="eastAsia" w:ascii="宋体" w:hAnsi="宋体" w:cs="宋体"/>
                <w:sz w:val="21"/>
                <w:szCs w:val="21"/>
              </w:rPr>
            </w:pPr>
            <w:r>
              <w:rPr>
                <w:rFonts w:hint="eastAsia" w:ascii="宋体" w:hAnsi="宋体" w:cs="宋体"/>
                <w:sz w:val="21"/>
                <w:szCs w:val="21"/>
              </w:rPr>
              <w:t>b）顾客满意程度；</w:t>
            </w:r>
          </w:p>
          <w:p>
            <w:pPr>
              <w:spacing w:line="360" w:lineRule="auto"/>
              <w:rPr>
                <w:rFonts w:hint="eastAsia" w:ascii="宋体" w:hAnsi="宋体" w:cs="宋体"/>
                <w:sz w:val="21"/>
                <w:szCs w:val="21"/>
              </w:rPr>
            </w:pPr>
            <w:r>
              <w:rPr>
                <w:rFonts w:hint="eastAsia" w:ascii="宋体" w:hAnsi="宋体" w:cs="宋体"/>
                <w:sz w:val="21"/>
                <w:szCs w:val="21"/>
              </w:rPr>
              <w:t>c）质量管理体系的绩效和有效性；</w:t>
            </w:r>
          </w:p>
          <w:p>
            <w:pPr>
              <w:spacing w:line="360" w:lineRule="auto"/>
              <w:rPr>
                <w:rFonts w:hint="eastAsia" w:ascii="宋体" w:hAnsi="宋体" w:cs="宋体"/>
                <w:sz w:val="21"/>
                <w:szCs w:val="21"/>
              </w:rPr>
            </w:pPr>
            <w:r>
              <w:rPr>
                <w:rFonts w:hint="eastAsia" w:ascii="宋体" w:hAnsi="宋体" w:cs="宋体"/>
                <w:sz w:val="21"/>
                <w:szCs w:val="21"/>
              </w:rPr>
              <w:t>d）策划是否得到有效实施；</w:t>
            </w:r>
          </w:p>
          <w:p>
            <w:pPr>
              <w:spacing w:line="360" w:lineRule="auto"/>
              <w:rPr>
                <w:rFonts w:hint="eastAsia" w:ascii="宋体" w:hAnsi="宋体" w:cs="宋体"/>
                <w:sz w:val="21"/>
                <w:szCs w:val="21"/>
              </w:rPr>
            </w:pPr>
            <w:r>
              <w:rPr>
                <w:rFonts w:hint="eastAsia" w:ascii="宋体" w:hAnsi="宋体" w:cs="宋体"/>
                <w:sz w:val="21"/>
                <w:szCs w:val="21"/>
              </w:rPr>
              <w:t>e）针对风险和机遇采取措施有效性；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f）外部供方的绩效；</w:t>
            </w:r>
          </w:p>
          <w:p>
            <w:pPr>
              <w:spacing w:line="360" w:lineRule="auto"/>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g）质量管理体系改进的需求。</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Q9.1.3</w:t>
            </w:r>
          </w:p>
        </w:tc>
        <w:tc>
          <w:tcPr>
            <w:tcW w:w="10158" w:type="dxa"/>
            <w:vAlign w:val="center"/>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 xml:space="preserve">1.质量手册及相关文件中对收集过程、体系数据的范围、类型、统计方法进行了规定。 </w:t>
            </w:r>
          </w:p>
          <w:p>
            <w:pP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2.查顾客满意度调查表：公司201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月以问卷形式对顾客进行了满意度调查，共计发放</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份，回收</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份。对公司的产品质量、服务、性能指标、价格、交付等项进行打分。查《顾客满意度分析报告》对满意度进行了统计；通过统计顾客满意率为98</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2.查质量目标统计等记录，</w:t>
            </w:r>
            <w:r>
              <w:rPr>
                <w:rFonts w:hint="eastAsia" w:ascii="宋体" w:hAnsi="宋体" w:cs="宋体"/>
                <w:color w:val="000000"/>
                <w:sz w:val="21"/>
                <w:szCs w:val="21"/>
                <w:lang w:val="en-US" w:eastAsia="zh-CN"/>
              </w:rPr>
              <w:t>抽查</w:t>
            </w: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月至</w:t>
            </w:r>
            <w:r>
              <w:rPr>
                <w:rFonts w:hint="eastAsia" w:ascii="宋体" w:hAnsi="宋体" w:cs="宋体"/>
                <w:color w:val="000000"/>
                <w:sz w:val="21"/>
                <w:szCs w:val="21"/>
                <w:lang w:val="en-US" w:eastAsia="zh-CN"/>
              </w:rPr>
              <w:t>2020</w:t>
            </w:r>
            <w:r>
              <w:rPr>
                <w:rFonts w:hint="eastAsia" w:ascii="宋体" w:hAnsi="宋体" w:cs="宋体"/>
                <w:color w:val="000000"/>
                <w:sz w:val="21"/>
                <w:szCs w:val="21"/>
              </w:rPr>
              <w:t>年</w:t>
            </w:r>
            <w:r>
              <w:rPr>
                <w:rFonts w:hint="eastAsia" w:ascii="宋体" w:hAnsi="宋体" w:cs="宋体"/>
                <w:color w:val="000000"/>
                <w:sz w:val="21"/>
                <w:szCs w:val="21"/>
                <w:lang w:val="en-US" w:eastAsia="zh-CN"/>
              </w:rPr>
              <w:t>2</w:t>
            </w:r>
            <w:r>
              <w:rPr>
                <w:rFonts w:hint="eastAsia" w:ascii="宋体" w:hAnsi="宋体" w:cs="宋体"/>
                <w:color w:val="000000"/>
                <w:sz w:val="21"/>
                <w:szCs w:val="21"/>
              </w:rPr>
              <w:t>月数据统计的结果为：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a）</w:t>
            </w: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LINK Excel.Sheet.8 C:\\Users\\静\\Desktop\\ISO9001模板\\ISO9001-2015关键表单.xlsx 企业状况调查!R18C2 \a \t  \* MERGEFORMAT </w:instrText>
            </w:r>
            <w:r>
              <w:rPr>
                <w:rFonts w:hint="eastAsia" w:ascii="宋体" w:hAnsi="宋体" w:cs="宋体"/>
                <w:color w:val="000000"/>
                <w:sz w:val="21"/>
                <w:szCs w:val="21"/>
              </w:rPr>
              <w:fldChar w:fldCharType="separate"/>
            </w:r>
            <w:r>
              <w:rPr>
                <w:rFonts w:hint="eastAsia" w:ascii="宋体" w:hAnsi="宋体" w:cs="宋体"/>
                <w:color w:val="000000"/>
                <w:sz w:val="21"/>
                <w:szCs w:val="21"/>
                <w:lang w:val="en-US" w:eastAsia="zh-CN"/>
              </w:rPr>
              <w:t>一次交验合格</w:t>
            </w:r>
            <w:r>
              <w:rPr>
                <w:rFonts w:hint="eastAsia" w:ascii="宋体" w:hAnsi="宋体" w:cs="宋体"/>
                <w:color w:val="000000"/>
                <w:sz w:val="21"/>
                <w:szCs w:val="21"/>
              </w:rPr>
              <w:t>率≥9</w:t>
            </w:r>
            <w:r>
              <w:rPr>
                <w:rFonts w:hint="eastAsia" w:ascii="宋体" w:hAnsi="宋体" w:cs="宋体"/>
                <w:color w:val="000000"/>
                <w:sz w:val="21"/>
                <w:szCs w:val="21"/>
                <w:lang w:val="en-US" w:eastAsia="zh-CN"/>
              </w:rPr>
              <w:t>5</w:t>
            </w:r>
            <w:r>
              <w:rPr>
                <w:rFonts w:hint="eastAsia" w:ascii="宋体" w:hAnsi="宋体" w:cs="宋体"/>
                <w:color w:val="000000"/>
                <w:sz w:val="21"/>
                <w:szCs w:val="21"/>
              </w:rPr>
              <w:t>%</w:t>
            </w:r>
            <w:r>
              <w:rPr>
                <w:rFonts w:hint="eastAsia" w:ascii="宋体" w:hAnsi="宋体" w:cs="宋体"/>
                <w:color w:val="000000"/>
                <w:sz w:val="21"/>
                <w:szCs w:val="21"/>
              </w:rPr>
              <w:fldChar w:fldCharType="end"/>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实测：</w:t>
            </w:r>
            <w:r>
              <w:rPr>
                <w:rFonts w:hint="eastAsia" w:ascii="宋体" w:hAnsi="宋体" w:cs="宋体"/>
                <w:color w:val="000000"/>
                <w:sz w:val="21"/>
                <w:szCs w:val="21"/>
                <w:lang w:val="en-US" w:eastAsia="zh-CN"/>
              </w:rPr>
              <w:t>99</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b）</w:t>
            </w: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LINK Excel.Sheet.8 C:\\Users\\静\\Desktop\\ISO9001模板\\ISO9001-2015关键表单.xlsx 企业状况调查!R19C2 \a \t  \* MERGEFORMAT </w:instrText>
            </w:r>
            <w:r>
              <w:rPr>
                <w:rFonts w:hint="eastAsia" w:ascii="宋体" w:hAnsi="宋体" w:cs="宋体"/>
                <w:color w:val="000000"/>
                <w:sz w:val="21"/>
                <w:szCs w:val="21"/>
              </w:rPr>
              <w:fldChar w:fldCharType="separate"/>
            </w:r>
            <w:r>
              <w:rPr>
                <w:rFonts w:hint="eastAsia" w:ascii="宋体" w:hAnsi="宋体" w:cs="宋体"/>
                <w:color w:val="000000"/>
                <w:sz w:val="21"/>
                <w:szCs w:val="21"/>
                <w:lang w:val="en-US" w:eastAsia="zh-CN"/>
              </w:rPr>
              <w:t>产品出厂合格率100</w:t>
            </w:r>
            <w:r>
              <w:rPr>
                <w:rFonts w:hint="eastAsia" w:ascii="宋体" w:hAnsi="宋体" w:cs="宋体"/>
                <w:color w:val="000000"/>
                <w:sz w:val="21"/>
                <w:szCs w:val="21"/>
              </w:rPr>
              <w:t>%</w:t>
            </w:r>
            <w:r>
              <w:rPr>
                <w:rFonts w:hint="eastAsia" w:ascii="宋体" w:hAnsi="宋体" w:cs="宋体"/>
                <w:color w:val="000000"/>
                <w:sz w:val="21"/>
                <w:szCs w:val="21"/>
              </w:rPr>
              <w:fldChar w:fldCharType="end"/>
            </w:r>
            <w:r>
              <w:rPr>
                <w:rFonts w:hint="eastAsia" w:ascii="宋体" w:hAnsi="宋体" w:cs="宋体"/>
                <w:color w:val="000000"/>
                <w:sz w:val="21"/>
                <w:szCs w:val="21"/>
                <w:lang w:val="en-US" w:eastAsia="zh-CN"/>
              </w:rPr>
              <w:t>；</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实测：</w:t>
            </w:r>
            <w:r>
              <w:rPr>
                <w:rFonts w:hint="eastAsia" w:ascii="宋体" w:hAnsi="宋体" w:cs="宋体"/>
                <w:color w:val="000000"/>
                <w:sz w:val="21"/>
                <w:szCs w:val="21"/>
                <w:lang w:val="en-US" w:eastAsia="zh-CN"/>
              </w:rPr>
              <w:t>100</w:t>
            </w:r>
            <w:r>
              <w:rPr>
                <w:rFonts w:hint="eastAsia" w:ascii="宋体" w:hAnsi="宋体" w:cs="宋体"/>
                <w:color w:val="000000"/>
                <w:sz w:val="21"/>
                <w:szCs w:val="21"/>
              </w:rPr>
              <w:t>%</w:t>
            </w:r>
          </w:p>
          <w:p>
            <w:pPr>
              <w:spacing w:line="360"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rPr>
              <w:t>c）</w:t>
            </w: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LINK Excel.Sheet.8 C:\\Users\\静\\Desktop\\ISO9001模板\\ISO9001-2015关键表单.xlsx 企业状况调查!R19C2 \a \t  \* MERGEFORMAT </w:instrText>
            </w:r>
            <w:r>
              <w:rPr>
                <w:rFonts w:hint="eastAsia" w:ascii="宋体" w:hAnsi="宋体" w:cs="宋体"/>
                <w:color w:val="000000"/>
                <w:sz w:val="21"/>
                <w:szCs w:val="21"/>
              </w:rPr>
              <w:fldChar w:fldCharType="separate"/>
            </w:r>
            <w:r>
              <w:rPr>
                <w:rFonts w:hint="eastAsia" w:ascii="宋体" w:hAnsi="宋体" w:cs="宋体"/>
                <w:color w:val="000000"/>
                <w:sz w:val="21"/>
                <w:szCs w:val="21"/>
              </w:rPr>
              <w:t>客户满意率≥</w:t>
            </w:r>
            <w:r>
              <w:rPr>
                <w:rFonts w:hint="eastAsia" w:ascii="宋体" w:hAnsi="宋体" w:cs="宋体"/>
                <w:color w:val="000000"/>
                <w:sz w:val="21"/>
                <w:szCs w:val="21"/>
                <w:lang w:val="en-US" w:eastAsia="zh-CN"/>
              </w:rPr>
              <w:t>9</w:t>
            </w:r>
            <w:r>
              <w:rPr>
                <w:rFonts w:hint="eastAsia" w:ascii="宋体" w:hAnsi="宋体" w:cs="宋体"/>
                <w:color w:val="000000"/>
                <w:sz w:val="21"/>
                <w:szCs w:val="21"/>
              </w:rPr>
              <w:fldChar w:fldCharType="end"/>
            </w:r>
            <w:r>
              <w:rPr>
                <w:rFonts w:hint="eastAsia" w:ascii="宋体" w:hAnsi="宋体" w:cs="宋体"/>
                <w:color w:val="000000"/>
                <w:sz w:val="21"/>
                <w:szCs w:val="21"/>
                <w:lang w:val="en-US" w:eastAsia="zh-CN"/>
              </w:rPr>
              <w:t xml:space="preserve">5分 ；       </w:t>
            </w:r>
            <w:r>
              <w:rPr>
                <w:rFonts w:hint="eastAsia" w:ascii="宋体" w:hAnsi="宋体" w:cs="宋体"/>
                <w:color w:val="000000"/>
                <w:sz w:val="21"/>
                <w:szCs w:val="21"/>
              </w:rPr>
              <w:t>实测：98</w:t>
            </w:r>
            <w:r>
              <w:rPr>
                <w:rFonts w:hint="eastAsia" w:ascii="宋体" w:hAnsi="宋体" w:cs="宋体"/>
                <w:color w:val="000000"/>
                <w:sz w:val="21"/>
                <w:szCs w:val="21"/>
                <w:lang w:val="en-US" w:eastAsia="zh-CN"/>
              </w:rPr>
              <w:t>.5分</w:t>
            </w:r>
          </w:p>
          <w:p>
            <w:pPr>
              <w:snapToGrid w:val="0"/>
              <w:spacing w:line="360" w:lineRule="auto"/>
              <w:jc w:val="left"/>
              <w:rPr>
                <w:rFonts w:hint="eastAsia" w:ascii="宋体" w:hAnsi="宋体" w:cs="宋体"/>
                <w:sz w:val="21"/>
                <w:szCs w:val="21"/>
              </w:rPr>
            </w:pPr>
            <w:r>
              <w:rPr>
                <w:rFonts w:hint="eastAsia" w:ascii="宋体" w:hAnsi="宋体" w:cs="宋体"/>
                <w:color w:val="000000"/>
                <w:sz w:val="21"/>
                <w:szCs w:val="21"/>
              </w:rPr>
              <w:t>3</w:t>
            </w:r>
            <w:r>
              <w:rPr>
                <w:rFonts w:hint="eastAsia" w:ascii="宋体" w:hAnsi="宋体" w:cs="宋体"/>
                <w:sz w:val="21"/>
                <w:szCs w:val="21"/>
              </w:rPr>
              <w:t>.查《管理评审资料》对过程和产品的特性及趋势、供方、顾客满意、服务的符合性进行了分析，均较满意。</w:t>
            </w:r>
          </w:p>
          <w:p>
            <w:pPr>
              <w:snapToGrid w:val="0"/>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sz w:val="21"/>
                <w:szCs w:val="21"/>
              </w:rPr>
              <w:t xml:space="preserve">  </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内部审核</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(含9.2.1和9.2.2)</w:t>
            </w:r>
          </w:p>
          <w:p>
            <w:pPr>
              <w:spacing w:line="360" w:lineRule="auto"/>
              <w:rPr>
                <w:rFonts w:hint="eastAsia" w:ascii="宋体" w:hAnsi="宋体" w:cs="宋体"/>
                <w:sz w:val="21"/>
                <w:szCs w:val="21"/>
              </w:rPr>
            </w:pPr>
            <w:r>
              <w:rPr>
                <w:rFonts w:hint="eastAsia" w:ascii="宋体" w:hAnsi="宋体" w:cs="宋体"/>
                <w:sz w:val="21"/>
                <w:szCs w:val="21"/>
              </w:rPr>
              <w:t xml:space="preserve">#组织是否按照策划的时间间隔进行内部审核？ </w:t>
            </w:r>
          </w:p>
          <w:p>
            <w:pPr>
              <w:spacing w:line="360" w:lineRule="auto"/>
              <w:rPr>
                <w:rFonts w:hint="eastAsia" w:ascii="宋体" w:hAnsi="宋体" w:cs="宋体"/>
                <w:sz w:val="21"/>
                <w:szCs w:val="21"/>
              </w:rPr>
            </w:pPr>
            <w:r>
              <w:rPr>
                <w:rFonts w:hint="eastAsia" w:ascii="宋体" w:hAnsi="宋体" w:cs="宋体"/>
                <w:sz w:val="21"/>
                <w:szCs w:val="21"/>
              </w:rPr>
              <w:t>.是否依据有关过程的重要性、对组织产生影响的变化和以往的审核结果，策划、制定、实施和保持审核方案？</w:t>
            </w:r>
          </w:p>
          <w:p>
            <w:pPr>
              <w:spacing w:line="360" w:lineRule="auto"/>
              <w:rPr>
                <w:rFonts w:hint="eastAsia" w:ascii="宋体" w:hAnsi="宋体" w:cs="宋体"/>
                <w:sz w:val="21"/>
                <w:szCs w:val="21"/>
              </w:rPr>
            </w:pPr>
            <w:r>
              <w:rPr>
                <w:rFonts w:hint="eastAsia" w:ascii="宋体" w:hAnsi="宋体" w:cs="宋体"/>
                <w:sz w:val="21"/>
                <w:szCs w:val="21"/>
              </w:rPr>
              <w:t>.审核方案是否包括频次、方法、职责、策划要求和报告？</w:t>
            </w:r>
          </w:p>
          <w:p>
            <w:pPr>
              <w:spacing w:line="360" w:lineRule="auto"/>
              <w:rPr>
                <w:rFonts w:hint="eastAsia" w:ascii="宋体" w:hAnsi="宋体" w:cs="宋体"/>
                <w:sz w:val="21"/>
                <w:szCs w:val="21"/>
              </w:rPr>
            </w:pPr>
            <w:r>
              <w:rPr>
                <w:rFonts w:hint="eastAsia" w:ascii="宋体" w:hAnsi="宋体" w:cs="宋体"/>
                <w:sz w:val="21"/>
                <w:szCs w:val="21"/>
              </w:rPr>
              <w:t>.每次审核的审核准则和范围是否得到规定？</w:t>
            </w:r>
          </w:p>
          <w:p>
            <w:pPr>
              <w:spacing w:line="360" w:lineRule="auto"/>
              <w:rPr>
                <w:rFonts w:hint="eastAsia" w:ascii="宋体" w:hAnsi="宋体" w:cs="宋体"/>
                <w:sz w:val="21"/>
                <w:szCs w:val="21"/>
              </w:rPr>
            </w:pPr>
            <w:r>
              <w:rPr>
                <w:rFonts w:hint="eastAsia" w:ascii="宋体" w:hAnsi="宋体" w:cs="宋体"/>
                <w:sz w:val="21"/>
                <w:szCs w:val="21"/>
              </w:rPr>
              <w:t>#审核员选择是否可保证客观公正？</w:t>
            </w:r>
          </w:p>
          <w:p>
            <w:pPr>
              <w:spacing w:line="360" w:lineRule="auto"/>
              <w:rPr>
                <w:rFonts w:hint="eastAsia" w:ascii="宋体" w:hAnsi="宋体" w:cs="宋体"/>
                <w:sz w:val="21"/>
                <w:szCs w:val="21"/>
              </w:rPr>
            </w:pPr>
            <w:r>
              <w:rPr>
                <w:rFonts w:hint="eastAsia" w:ascii="宋体" w:hAnsi="宋体" w:cs="宋体"/>
                <w:sz w:val="21"/>
                <w:szCs w:val="21"/>
              </w:rPr>
              <w:t>.相关部门是否获得审核结果报告？</w:t>
            </w:r>
          </w:p>
          <w:p>
            <w:pPr>
              <w:spacing w:line="360" w:lineRule="auto"/>
              <w:rPr>
                <w:rFonts w:hint="eastAsia" w:ascii="宋体" w:hAnsi="宋体" w:cs="宋体"/>
                <w:sz w:val="21"/>
                <w:szCs w:val="21"/>
              </w:rPr>
            </w:pPr>
            <w:r>
              <w:rPr>
                <w:rFonts w:hint="eastAsia" w:ascii="宋体" w:hAnsi="宋体" w:cs="宋体"/>
                <w:sz w:val="21"/>
                <w:szCs w:val="21"/>
              </w:rPr>
              <w:t>.是否及时采取适当纠正和纠正措施？</w:t>
            </w:r>
          </w:p>
          <w:p>
            <w:pPr>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.实施审核方案以及审核结果的记录是否得到保留？</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Q9.2</w:t>
            </w:r>
          </w:p>
        </w:tc>
        <w:tc>
          <w:tcPr>
            <w:tcW w:w="10158" w:type="dxa"/>
            <w:vAlign w:val="center"/>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提供有年度内部审核计划包括审核目的、范围、依据、频次、审核方式、审核日程安排。</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审核时间：201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12</w:t>
            </w:r>
            <w:r>
              <w:rPr>
                <w:rFonts w:hint="eastAsia" w:ascii="宋体" w:hAnsi="宋体" w:cs="宋体"/>
                <w:color w:val="000000"/>
                <w:sz w:val="21"/>
                <w:szCs w:val="21"/>
              </w:rPr>
              <w:t>月</w:t>
            </w:r>
            <w:r>
              <w:rPr>
                <w:rFonts w:hint="eastAsia" w:ascii="宋体" w:hAnsi="宋体" w:cs="宋体"/>
                <w:color w:val="000000"/>
                <w:sz w:val="21"/>
                <w:szCs w:val="21"/>
                <w:lang w:val="en-US" w:eastAsia="zh-CN"/>
              </w:rPr>
              <w:t>20</w:t>
            </w:r>
            <w:r>
              <w:rPr>
                <w:rFonts w:hint="eastAsia" w:ascii="宋体" w:hAnsi="宋体" w:cs="宋体"/>
                <w:color w:val="000000"/>
                <w:sz w:val="21"/>
                <w:szCs w:val="21"/>
              </w:rPr>
              <w:t>日进行了质量管理体系内部审核。</w:t>
            </w:r>
          </w:p>
          <w:p>
            <w:pPr>
              <w:widowControl/>
              <w:spacing w:line="360" w:lineRule="auto"/>
              <w:jc w:val="left"/>
              <w:rPr>
                <w:rFonts w:hint="eastAsia" w:ascii="宋体" w:hAnsi="宋体" w:cs="宋体"/>
                <w:color w:val="000000"/>
                <w:sz w:val="21"/>
                <w:szCs w:val="21"/>
              </w:rPr>
            </w:pPr>
            <w:r>
              <w:rPr>
                <w:rFonts w:hint="eastAsia" w:ascii="宋体" w:hAnsi="宋体" w:cs="宋体"/>
                <w:color w:val="000000"/>
                <w:sz w:val="21"/>
                <w:szCs w:val="21"/>
              </w:rPr>
              <w:t>范围：公司质量体系覆盖的各部门、所有过程。</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审核组组成：</w:t>
            </w:r>
            <w:r>
              <w:rPr>
                <w:rFonts w:hint="eastAsia" w:ascii="宋体" w:hAnsi="宋体" w:cs="宋体"/>
                <w:color w:val="000000"/>
                <w:sz w:val="21"/>
                <w:szCs w:val="21"/>
                <w:lang w:val="en-US" w:eastAsia="zh-CN"/>
              </w:rPr>
              <w:t>李峰</w:t>
            </w:r>
            <w:r>
              <w:rPr>
                <w:rFonts w:hint="eastAsia" w:ascii="宋体" w:hAnsi="宋体" w:cs="宋体"/>
                <w:color w:val="000000"/>
                <w:sz w:val="21"/>
                <w:szCs w:val="21"/>
              </w:rPr>
              <w:t>（</w:t>
            </w:r>
            <w:r>
              <w:rPr>
                <w:rFonts w:hint="eastAsia" w:ascii="宋体" w:hAnsi="宋体" w:cs="宋体"/>
                <w:color w:val="000000"/>
                <w:sz w:val="21"/>
                <w:szCs w:val="21"/>
                <w:lang w:val="en-US" w:eastAsia="zh-CN"/>
              </w:rPr>
              <w:t>管代</w:t>
            </w:r>
            <w:r>
              <w:rPr>
                <w:rFonts w:hint="eastAsia" w:ascii="宋体" w:hAnsi="宋体" w:cs="宋体"/>
                <w:color w:val="000000"/>
                <w:sz w:val="21"/>
                <w:szCs w:val="21"/>
              </w:rPr>
              <w:t>）、</w:t>
            </w:r>
            <w:r>
              <w:rPr>
                <w:rFonts w:hint="eastAsia" w:ascii="宋体" w:hAnsi="宋体" w:cs="宋体"/>
                <w:color w:val="000000"/>
                <w:sz w:val="21"/>
                <w:szCs w:val="21"/>
                <w:lang w:val="en-US" w:eastAsia="zh-CN"/>
              </w:rPr>
              <w:t>李远成</w:t>
            </w:r>
            <w:r>
              <w:rPr>
                <w:rFonts w:hint="eastAsia" w:ascii="宋体" w:hAnsi="宋体" w:cs="宋体"/>
                <w:color w:val="000000"/>
                <w:sz w:val="21"/>
                <w:szCs w:val="21"/>
              </w:rPr>
              <w:t>（生产技术部）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查公司内审员经培训，内审员基本能满足内审的能力要求；</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查《管理层审核检查表》，《行政部审核检查表》、《市场部审核检查表》，《生产技术部审核检查表》审核过程及条款基本齐全，未出现审核本部门情况。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对应有按审核计划实施审核的现场审核检查表，有审核条款、审核项目及审核记录，有基本内容，但记录较为简单。</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查，《内部管理体系审核报告》，审核结论：公司质量管理体系基本符合ISQ9001：2015质量管理体系要求，且运行有效。</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此次开据的《内审不符合项报告》</w:t>
            </w:r>
            <w:r>
              <w:rPr>
                <w:rFonts w:hint="eastAsia" w:ascii="宋体" w:hAnsi="宋体"/>
                <w:color w:val="000000"/>
                <w:sz w:val="21"/>
                <w:szCs w:val="21"/>
              </w:rPr>
              <w:t>涉及</w:t>
            </w:r>
            <w:r>
              <w:rPr>
                <w:rFonts w:hint="eastAsia" w:ascii="宋体" w:hAnsi="宋体"/>
                <w:color w:val="000000"/>
                <w:sz w:val="21"/>
                <w:szCs w:val="21"/>
                <w:lang w:val="en-US" w:eastAsia="zh-CN"/>
              </w:rPr>
              <w:t>行政部不符合7.2条款，查行政部2019年11月法律法规培训未见相关记录</w:t>
            </w:r>
            <w:r>
              <w:rPr>
                <w:rFonts w:hint="eastAsia" w:ascii="宋体" w:hAnsi="宋体"/>
                <w:color w:val="000000"/>
                <w:sz w:val="21"/>
                <w:szCs w:val="21"/>
              </w:rPr>
              <w:t>，针对该不符合项，</w:t>
            </w:r>
            <w:r>
              <w:rPr>
                <w:rFonts w:hint="eastAsia" w:ascii="宋体" w:hAnsi="宋体" w:cs="宋体"/>
                <w:color w:val="000000"/>
                <w:sz w:val="21"/>
                <w:szCs w:val="21"/>
              </w:rPr>
              <w:t>责任部门已经对所产生的不符合原因进行了分析并采取了纠正措施，且验证有效。</w:t>
            </w:r>
          </w:p>
          <w:p>
            <w:pPr>
              <w:widowControl/>
              <w:spacing w:line="360" w:lineRule="auto"/>
              <w:ind w:firstLine="315" w:firstLineChars="150"/>
              <w:jc w:val="left"/>
              <w:rPr>
                <w:rFonts w:hint="eastAsia" w:ascii="宋体" w:hAnsi="宋体" w:cs="宋体"/>
                <w:color w:val="000000"/>
                <w:sz w:val="21"/>
                <w:szCs w:val="21"/>
              </w:rPr>
            </w:pPr>
            <w:r>
              <w:rPr>
                <w:rFonts w:hint="eastAsia" w:ascii="宋体" w:hAnsi="宋体" w:cs="宋体"/>
                <w:color w:val="000000"/>
                <w:sz w:val="21"/>
                <w:szCs w:val="21"/>
              </w:rPr>
              <w:t>提供有《内部审核报告》查，审核结论：本公司质量体系得到了有效实施，运行实施保持了适宜性。</w:t>
            </w:r>
          </w:p>
          <w:p>
            <w:pPr>
              <w:widowControl/>
              <w:spacing w:line="360" w:lineRule="auto"/>
              <w:ind w:firstLine="315" w:firstLineChars="150"/>
              <w:jc w:val="left"/>
              <w:rPr>
                <w:rFonts w:hint="eastAsia" w:ascii="宋体" w:hAnsi="宋体" w:cs="宋体"/>
                <w:color w:val="000000"/>
                <w:sz w:val="21"/>
                <w:szCs w:val="21"/>
              </w:rPr>
            </w:pPr>
            <w:r>
              <w:rPr>
                <w:rFonts w:hint="eastAsia" w:ascii="宋体" w:hAnsi="宋体" w:cs="宋体"/>
                <w:color w:val="000000"/>
                <w:sz w:val="21"/>
                <w:szCs w:val="21"/>
              </w:rPr>
              <w:t>通过内部审核，公司质量管理体系的建立实施是有效的，符合标准要求。</w:t>
            </w:r>
          </w:p>
          <w:p>
            <w:pPr>
              <w:rPr>
                <w:rFonts w:ascii="宋体" w:hAnsi="宋体" w:eastAsia="宋体" w:cs="宋体"/>
                <w:color w:val="000000"/>
                <w:kern w:val="2"/>
                <w:sz w:val="21"/>
                <w:szCs w:val="21"/>
                <w:lang w:val="en-US" w:eastAsia="zh-CN" w:bidi="ar-SA"/>
              </w:rPr>
            </w:pPr>
            <w:r>
              <w:rPr>
                <w:rFonts w:hint="eastAsia" w:ascii="宋体" w:hAnsi="宋体" w:cs="宋体"/>
                <w:color w:val="000000"/>
                <w:sz w:val="21"/>
                <w:szCs w:val="21"/>
              </w:rPr>
              <w:t>公司内审基本符合要求。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管理评审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9.3.1总则</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9.3.2管评输入</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9.3.3管评输出</w:t>
            </w:r>
          </w:p>
          <w:p>
            <w:pPr>
              <w:spacing w:line="360" w:lineRule="auto"/>
              <w:rPr>
                <w:rFonts w:hint="eastAsia" w:ascii="宋体" w:hAnsi="宋体" w:cs="宋体"/>
                <w:sz w:val="21"/>
                <w:szCs w:val="21"/>
              </w:rPr>
            </w:pPr>
            <w:r>
              <w:rPr>
                <w:rFonts w:hint="eastAsia" w:ascii="宋体" w:hAnsi="宋体" w:cs="宋体"/>
                <w:sz w:val="21"/>
                <w:szCs w:val="21"/>
              </w:rPr>
              <w:t>#策划和实施管理评审时是否考虑:</w:t>
            </w:r>
          </w:p>
          <w:p>
            <w:pPr>
              <w:spacing w:line="360" w:lineRule="auto"/>
              <w:rPr>
                <w:rFonts w:hint="eastAsia" w:ascii="宋体" w:hAnsi="宋体" w:cs="宋体"/>
                <w:sz w:val="21"/>
                <w:szCs w:val="21"/>
              </w:rPr>
            </w:pPr>
            <w:r>
              <w:rPr>
                <w:rFonts w:hint="eastAsia" w:ascii="宋体" w:hAnsi="宋体" w:cs="宋体"/>
                <w:sz w:val="21"/>
                <w:szCs w:val="21"/>
              </w:rPr>
              <w:t>a）以往管理评审所采取措施的情况；</w:t>
            </w:r>
          </w:p>
          <w:p>
            <w:pPr>
              <w:spacing w:line="360" w:lineRule="auto"/>
              <w:rPr>
                <w:rFonts w:hint="eastAsia" w:ascii="宋体" w:hAnsi="宋体" w:cs="宋体"/>
                <w:sz w:val="21"/>
                <w:szCs w:val="21"/>
              </w:rPr>
            </w:pPr>
            <w:r>
              <w:rPr>
                <w:rFonts w:hint="eastAsia" w:ascii="宋体" w:hAnsi="宋体" w:cs="宋体"/>
                <w:sz w:val="21"/>
                <w:szCs w:val="21"/>
              </w:rPr>
              <w:t>b）与QMS相关的内、外部因素变化；</w:t>
            </w:r>
          </w:p>
          <w:p>
            <w:pPr>
              <w:spacing w:line="360" w:lineRule="auto"/>
              <w:rPr>
                <w:rFonts w:hint="eastAsia" w:ascii="宋体" w:hAnsi="宋体" w:cs="宋体"/>
                <w:sz w:val="21"/>
                <w:szCs w:val="21"/>
              </w:rPr>
            </w:pPr>
            <w:r>
              <w:rPr>
                <w:rFonts w:hint="eastAsia" w:ascii="宋体" w:hAnsi="宋体" w:cs="宋体"/>
                <w:sz w:val="21"/>
                <w:szCs w:val="21"/>
              </w:rPr>
              <w:t>c）有关QMS绩效和有效性的7信息；</w:t>
            </w:r>
          </w:p>
          <w:p>
            <w:pPr>
              <w:spacing w:line="360" w:lineRule="auto"/>
              <w:rPr>
                <w:rFonts w:hint="eastAsia" w:ascii="宋体" w:hAnsi="宋体" w:cs="宋体"/>
                <w:sz w:val="21"/>
                <w:szCs w:val="21"/>
              </w:rPr>
            </w:pPr>
            <w:r>
              <w:rPr>
                <w:rFonts w:hint="eastAsia" w:ascii="宋体" w:hAnsi="宋体" w:cs="宋体"/>
                <w:sz w:val="21"/>
                <w:szCs w:val="21"/>
              </w:rPr>
              <w:t>d）资源的充分性；</w:t>
            </w:r>
          </w:p>
          <w:p>
            <w:pPr>
              <w:spacing w:line="360" w:lineRule="auto"/>
              <w:rPr>
                <w:rFonts w:hint="eastAsia" w:ascii="宋体" w:hAnsi="宋体" w:cs="宋体"/>
                <w:sz w:val="21"/>
                <w:szCs w:val="21"/>
              </w:rPr>
            </w:pPr>
            <w:r>
              <w:rPr>
                <w:rFonts w:hint="eastAsia" w:ascii="宋体" w:hAnsi="宋体" w:cs="宋体"/>
                <w:sz w:val="21"/>
                <w:szCs w:val="21"/>
              </w:rPr>
              <w:t>e）应对风险和机遇采取措施有效性；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f）改进的机会。</w:t>
            </w:r>
          </w:p>
          <w:p>
            <w:pPr>
              <w:spacing w:line="360" w:lineRule="auto"/>
              <w:rPr>
                <w:rFonts w:hint="eastAsia" w:ascii="宋体" w:hAnsi="宋体" w:cs="宋体"/>
                <w:sz w:val="21"/>
                <w:szCs w:val="21"/>
              </w:rPr>
            </w:pPr>
            <w:r>
              <w:rPr>
                <w:rFonts w:hint="eastAsia" w:ascii="宋体" w:hAnsi="宋体" w:cs="宋体"/>
                <w:sz w:val="21"/>
                <w:szCs w:val="21"/>
              </w:rPr>
              <w:t>#管理评审的输出是否包括与下列事项相关的决定和措施：</w:t>
            </w:r>
          </w:p>
          <w:p>
            <w:pPr>
              <w:spacing w:line="360" w:lineRule="auto"/>
              <w:rPr>
                <w:rFonts w:hint="eastAsia" w:ascii="宋体" w:hAnsi="宋体" w:cs="宋体"/>
                <w:sz w:val="21"/>
                <w:szCs w:val="21"/>
              </w:rPr>
            </w:pPr>
            <w:r>
              <w:rPr>
                <w:rFonts w:hint="eastAsia" w:ascii="宋体" w:hAnsi="宋体" w:cs="宋体"/>
                <w:sz w:val="21"/>
                <w:szCs w:val="21"/>
              </w:rPr>
              <w:t>a）改进的机会；</w:t>
            </w:r>
          </w:p>
          <w:p>
            <w:pPr>
              <w:spacing w:line="360" w:lineRule="auto"/>
              <w:rPr>
                <w:rFonts w:hint="eastAsia" w:ascii="宋体" w:hAnsi="宋体" w:cs="宋体"/>
                <w:sz w:val="21"/>
                <w:szCs w:val="21"/>
              </w:rPr>
            </w:pPr>
            <w:r>
              <w:rPr>
                <w:rFonts w:hint="eastAsia" w:ascii="宋体" w:hAnsi="宋体" w:cs="宋体"/>
                <w:sz w:val="21"/>
                <w:szCs w:val="21"/>
              </w:rPr>
              <w:t>b）质量管理体系所需更改；</w:t>
            </w:r>
          </w:p>
          <w:p>
            <w:pPr>
              <w:spacing w:line="360" w:lineRule="auto"/>
              <w:rPr>
                <w:rFonts w:hint="eastAsia" w:ascii="宋体" w:hAnsi="宋体" w:cs="宋体"/>
                <w:sz w:val="21"/>
                <w:szCs w:val="21"/>
              </w:rPr>
            </w:pPr>
            <w:r>
              <w:rPr>
                <w:rFonts w:hint="eastAsia" w:ascii="宋体" w:hAnsi="宋体" w:cs="宋体"/>
                <w:sz w:val="21"/>
                <w:szCs w:val="21"/>
              </w:rPr>
              <w:t>c）资源需求。</w:t>
            </w:r>
          </w:p>
          <w:p>
            <w:pPr>
              <w:spacing w:line="360" w:lineRule="auto"/>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.是否保留记录，作为管理评审结果证据？</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Q9.3</w:t>
            </w:r>
          </w:p>
        </w:tc>
        <w:tc>
          <w:tcPr>
            <w:tcW w:w="10158" w:type="dxa"/>
            <w:vAlign w:val="center"/>
          </w:tcPr>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查，公司的质量体系策划了管理评审的管理要求。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查，管理评审记录：</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12.31</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主持人：</w:t>
            </w:r>
            <w:r>
              <w:rPr>
                <w:rFonts w:hint="eastAsia" w:ascii="宋体" w:hAnsi="宋体" w:cs="宋体"/>
                <w:color w:val="000000"/>
                <w:sz w:val="21"/>
                <w:szCs w:val="21"/>
                <w:lang w:val="en-US" w:eastAsia="zh-CN"/>
              </w:rPr>
              <w:t>曾宗强</w:t>
            </w:r>
            <w:r>
              <w:rPr>
                <w:rFonts w:hint="eastAsia" w:ascii="宋体" w:hAnsi="宋体" w:cs="宋体"/>
                <w:color w:val="000000"/>
                <w:sz w:val="21"/>
                <w:szCs w:val="21"/>
              </w:rPr>
              <w:t>总经理</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提供管理评审会议签到表。</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提供有《管理评审报告》：</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本公司依据ISO9001：2015标准建立的质量体系总体而言是有效的、适用的。目前不需要改进。公司目前已按要求交付客户。在</w:t>
            </w:r>
            <w:r>
              <w:rPr>
                <w:rFonts w:hint="eastAsia" w:ascii="宋体" w:hAnsi="宋体" w:cs="宋体"/>
                <w:color w:val="000000"/>
                <w:sz w:val="21"/>
                <w:szCs w:val="21"/>
                <w:lang w:val="en-US" w:eastAsia="zh-CN"/>
              </w:rPr>
              <w:t>2018年12月</w:t>
            </w:r>
            <w:r>
              <w:rPr>
                <w:rFonts w:hint="eastAsia" w:ascii="宋体" w:hAnsi="宋体" w:cs="宋体"/>
                <w:color w:val="000000"/>
                <w:sz w:val="21"/>
                <w:szCs w:val="21"/>
              </w:rPr>
              <w:t>月进行了顾客满意度的调查，满意度达到</w:t>
            </w:r>
            <w:r>
              <w:rPr>
                <w:rFonts w:hint="eastAsia" w:ascii="宋体" w:hAnsi="宋体" w:cs="宋体"/>
                <w:color w:val="000000"/>
                <w:sz w:val="21"/>
                <w:szCs w:val="21"/>
                <w:lang w:val="en-US" w:eastAsia="zh-CN"/>
              </w:rPr>
              <w:t>98.7分</w:t>
            </w:r>
            <w:r>
              <w:rPr>
                <w:rFonts w:hint="eastAsia" w:ascii="宋体" w:hAnsi="宋体" w:cs="宋体"/>
                <w:color w:val="000000"/>
                <w:sz w:val="21"/>
                <w:szCs w:val="21"/>
              </w:rPr>
              <w:t>，达到目标值。目前暂不需要改进。公司为产品生产配备了相应的硬件设备。目前，不需要增加设备。</w:t>
            </w:r>
          </w:p>
          <w:p>
            <w:pPr>
              <w:numPr>
                <w:ilvl w:val="0"/>
                <w:numId w:val="2"/>
              </w:numPr>
              <w:adjustRightInd w:val="0"/>
              <w:spacing w:line="360" w:lineRule="auto"/>
              <w:textAlignment w:val="baseline"/>
              <w:rPr>
                <w:rFonts w:hint="eastAsia" w:ascii="宋体" w:hAnsi="宋体" w:cs="宋体"/>
                <w:color w:val="000000"/>
                <w:sz w:val="21"/>
                <w:szCs w:val="21"/>
              </w:rPr>
            </w:pPr>
            <w:r>
              <w:rPr>
                <w:rFonts w:hint="eastAsia" w:ascii="宋体" w:hAnsi="宋体" w:cs="宋体"/>
                <w:color w:val="000000"/>
                <w:sz w:val="21"/>
                <w:szCs w:val="21"/>
              </w:rPr>
              <w:t>提出改进项：</w:t>
            </w:r>
            <w:r>
              <w:rPr>
                <w:rFonts w:hint="eastAsia" w:ascii="宋体" w:hAnsi="宋体" w:cs="宋体"/>
                <w:color w:val="000000"/>
                <w:sz w:val="21"/>
                <w:szCs w:val="21"/>
                <w:lang w:val="en-US" w:eastAsia="zh-CN"/>
              </w:rPr>
              <w:t>对销售人员销售技巧及销售服务意识的培训。</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管理评审输出：</w:t>
            </w:r>
          </w:p>
          <w:p>
            <w:pPr>
              <w:spacing w:line="360" w:lineRule="atLeast"/>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spacing w:line="360" w:lineRule="atLeast"/>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市场部</w:t>
            </w:r>
            <w:r>
              <w:rPr>
                <w:rFonts w:hint="eastAsia" w:ascii="宋体" w:hAnsi="宋体"/>
                <w:szCs w:val="21"/>
              </w:rPr>
              <w:t>负责。</w:t>
            </w:r>
          </w:p>
          <w:p>
            <w:pPr>
              <w:spacing w:line="360" w:lineRule="auto"/>
              <w:rPr>
                <w:rFonts w:ascii="宋体" w:hAnsi="宋体" w:eastAsia="宋体" w:cs="宋体"/>
                <w:color w:val="000000"/>
                <w:kern w:val="2"/>
                <w:sz w:val="21"/>
                <w:szCs w:val="21"/>
                <w:lang w:val="en-US" w:eastAsia="zh-CN" w:bidi="ar-SA"/>
              </w:rPr>
            </w:pPr>
            <w:r>
              <w:rPr>
                <w:rFonts w:hint="eastAsia" w:ascii="宋体" w:hAnsi="宋体"/>
                <w:szCs w:val="21"/>
              </w:rPr>
              <w:t>4</w:t>
            </w:r>
            <w:r>
              <w:rPr>
                <w:rFonts w:hint="eastAsia" w:ascii="宋体" w:hAnsi="宋体"/>
                <w:szCs w:val="21"/>
                <w:lang w:eastAsia="zh-CN"/>
              </w:rPr>
              <w:t>）、</w:t>
            </w:r>
            <w:r>
              <w:rPr>
                <w:rFonts w:hint="eastAsia" w:ascii="宋体" w:hAnsi="宋体"/>
                <w:szCs w:val="21"/>
              </w:rPr>
              <w:t>资源需求：目前公司人员配备齐全，但还需要技能培训，由</w:t>
            </w:r>
            <w:r>
              <w:rPr>
                <w:rFonts w:hint="eastAsia" w:ascii="宋体" w:hAnsi="宋体"/>
                <w:szCs w:val="21"/>
                <w:lang w:eastAsia="zh-CN"/>
              </w:rPr>
              <w:t>行政部</w:t>
            </w:r>
            <w:r>
              <w:rPr>
                <w:rFonts w:hint="eastAsia" w:ascii="宋体" w:hAnsi="宋体"/>
                <w:szCs w:val="21"/>
              </w:rPr>
              <w:t>负责。</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总则</w:t>
            </w:r>
          </w:p>
          <w:p>
            <w:pPr>
              <w:spacing w:line="360" w:lineRule="auto"/>
              <w:rPr>
                <w:rFonts w:hint="eastAsia" w:ascii="宋体" w:hAnsi="宋体" w:cs="宋体"/>
                <w:sz w:val="21"/>
                <w:szCs w:val="21"/>
              </w:rPr>
            </w:pPr>
            <w:r>
              <w:rPr>
                <w:rFonts w:hint="eastAsia" w:ascii="宋体" w:hAnsi="宋体" w:cs="宋体"/>
                <w:sz w:val="21"/>
                <w:szCs w:val="21"/>
              </w:rPr>
              <w:t>#组织采取的改进措施包括哪些？</w:t>
            </w:r>
          </w:p>
          <w:p>
            <w:pPr>
              <w:spacing w:line="360" w:lineRule="auto"/>
              <w:rPr>
                <w:rFonts w:hint="eastAsia" w:ascii="宋体" w:hAnsi="宋体" w:cs="宋体"/>
                <w:sz w:val="21"/>
                <w:szCs w:val="21"/>
              </w:rPr>
            </w:pPr>
            <w:r>
              <w:rPr>
                <w:rFonts w:hint="eastAsia" w:ascii="宋体" w:hAnsi="宋体" w:cs="宋体"/>
                <w:sz w:val="21"/>
                <w:szCs w:val="21"/>
              </w:rPr>
              <w:t>是否包括：</w:t>
            </w:r>
          </w:p>
          <w:p>
            <w:pPr>
              <w:spacing w:line="360" w:lineRule="auto"/>
              <w:rPr>
                <w:rFonts w:hint="eastAsia" w:ascii="宋体" w:hAnsi="宋体" w:cs="宋体"/>
                <w:sz w:val="21"/>
                <w:szCs w:val="21"/>
              </w:rPr>
            </w:pPr>
            <w:r>
              <w:rPr>
                <w:rFonts w:hint="eastAsia" w:ascii="宋体" w:hAnsi="宋体" w:cs="宋体"/>
                <w:sz w:val="21"/>
                <w:szCs w:val="21"/>
              </w:rPr>
              <w:t>a）改进产品和服务，以满足要求并关注未来的需求和期望</w:t>
            </w:r>
          </w:p>
          <w:p>
            <w:pPr>
              <w:spacing w:line="360" w:lineRule="auto"/>
              <w:rPr>
                <w:rFonts w:hint="eastAsia" w:ascii="宋体" w:hAnsi="宋体" w:cs="宋体"/>
                <w:sz w:val="21"/>
                <w:szCs w:val="21"/>
              </w:rPr>
            </w:pPr>
            <w:r>
              <w:rPr>
                <w:rFonts w:hint="eastAsia" w:ascii="宋体" w:hAnsi="宋体" w:cs="宋体"/>
                <w:sz w:val="21"/>
                <w:szCs w:val="21"/>
              </w:rPr>
              <w:t>b）纠正、预防或减少不利影响；</w:t>
            </w:r>
          </w:p>
          <w:p>
            <w:pPr>
              <w:spacing w:line="360" w:lineRule="auto"/>
              <w:rPr>
                <w:rFonts w:hint="eastAsia" w:ascii="宋体" w:hAnsi="宋体" w:cs="宋体"/>
                <w:sz w:val="21"/>
                <w:szCs w:val="21"/>
              </w:rPr>
            </w:pPr>
            <w:r>
              <w:rPr>
                <w:rFonts w:hint="eastAsia" w:ascii="宋体" w:hAnsi="宋体" w:cs="宋体"/>
                <w:sz w:val="21"/>
                <w:szCs w:val="21"/>
              </w:rPr>
              <w:t>c）改进QMS的绩效和有效性。</w:t>
            </w:r>
          </w:p>
          <w:p>
            <w:pPr>
              <w:spacing w:line="360" w:lineRule="auto"/>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注：改进的例子可包括纠正、纠正措施、持续改进、突变、创新和重组。</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Q10.1</w:t>
            </w:r>
          </w:p>
        </w:tc>
        <w:tc>
          <w:tcPr>
            <w:tcW w:w="10158" w:type="dxa"/>
            <w:vAlign w:val="center"/>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公司制定系列程序文件《管理评审</w:t>
            </w:r>
            <w:r>
              <w:rPr>
                <w:rFonts w:hint="eastAsia" w:ascii="宋体" w:hAnsi="宋体" w:cs="宋体"/>
                <w:color w:val="000000"/>
                <w:sz w:val="21"/>
                <w:szCs w:val="21"/>
                <w:lang w:val="en-US" w:eastAsia="zh-CN"/>
              </w:rPr>
              <w:t>控制</w:t>
            </w:r>
            <w:r>
              <w:rPr>
                <w:rFonts w:hint="eastAsia" w:ascii="宋体" w:hAnsi="宋体" w:cs="宋体"/>
                <w:color w:val="000000"/>
                <w:sz w:val="21"/>
                <w:szCs w:val="21"/>
              </w:rPr>
              <w:t>程序》、《内部审核</w:t>
            </w:r>
            <w:r>
              <w:rPr>
                <w:rFonts w:hint="eastAsia" w:ascii="宋体" w:hAnsi="宋体" w:cs="宋体"/>
                <w:color w:val="000000"/>
                <w:sz w:val="21"/>
                <w:szCs w:val="21"/>
                <w:lang w:val="en-US" w:eastAsia="zh-CN"/>
              </w:rPr>
              <w:t>控制</w:t>
            </w:r>
            <w:r>
              <w:rPr>
                <w:rFonts w:hint="eastAsia" w:ascii="宋体" w:hAnsi="宋体" w:cs="宋体"/>
                <w:color w:val="000000"/>
                <w:sz w:val="21"/>
                <w:szCs w:val="21"/>
              </w:rPr>
              <w:t>管理程序》、《</w:t>
            </w:r>
            <w:r>
              <w:rPr>
                <w:rFonts w:hint="eastAsia" w:ascii="宋体" w:hAnsi="宋体"/>
                <w:bCs/>
                <w:spacing w:val="20"/>
                <w:sz w:val="21"/>
                <w:szCs w:val="21"/>
              </w:rPr>
              <w:t>纠正措施控制程序</w:t>
            </w:r>
            <w:r>
              <w:rPr>
                <w:rFonts w:hint="eastAsia" w:ascii="宋体" w:hAnsi="宋体" w:cs="宋体"/>
                <w:color w:val="000000"/>
                <w:sz w:val="21"/>
                <w:szCs w:val="21"/>
              </w:rPr>
              <w:t>》、《</w:t>
            </w:r>
            <w:r>
              <w:rPr>
                <w:rFonts w:hint="eastAsia" w:ascii="宋体" w:hAnsi="宋体"/>
                <w:bCs/>
                <w:spacing w:val="20"/>
                <w:sz w:val="21"/>
                <w:szCs w:val="21"/>
              </w:rPr>
              <w:t>过程和产品的测量和监控程序</w:t>
            </w:r>
            <w:r>
              <w:rPr>
                <w:rFonts w:hint="eastAsia" w:ascii="宋体" w:hAnsi="宋体" w:cs="宋体"/>
                <w:color w:val="000000"/>
                <w:sz w:val="21"/>
                <w:szCs w:val="21"/>
              </w:rPr>
              <w:t>》、《</w:t>
            </w:r>
            <w:r>
              <w:rPr>
                <w:rFonts w:hint="eastAsia" w:ascii="宋体" w:hAnsi="宋体"/>
                <w:bCs/>
                <w:spacing w:val="20"/>
                <w:sz w:val="21"/>
                <w:szCs w:val="21"/>
              </w:rPr>
              <w:t>顾客满意程度测量程序</w:t>
            </w:r>
            <w:r>
              <w:rPr>
                <w:rFonts w:hint="eastAsia" w:ascii="宋体" w:hAnsi="宋体" w:cs="宋体"/>
                <w:color w:val="000000"/>
                <w:sz w:val="21"/>
                <w:szCs w:val="21"/>
              </w:rPr>
              <w:t>》、《</w:t>
            </w:r>
            <w:r>
              <w:rPr>
                <w:rFonts w:hint="eastAsia" w:ascii="宋体" w:hAnsi="宋体"/>
                <w:bCs/>
                <w:spacing w:val="20"/>
                <w:sz w:val="21"/>
                <w:szCs w:val="21"/>
              </w:rPr>
              <w:t>数据分析与评价程序</w:t>
            </w:r>
            <w:r>
              <w:rPr>
                <w:rFonts w:hint="eastAsia" w:ascii="宋体" w:hAnsi="宋体" w:cs="宋体"/>
                <w:color w:val="000000"/>
                <w:sz w:val="21"/>
                <w:szCs w:val="21"/>
              </w:rPr>
              <w:t>》、《不合格品控制程序》、《</w:t>
            </w:r>
            <w:r>
              <w:rPr>
                <w:rFonts w:hint="eastAsia" w:ascii="宋体" w:hAnsi="宋体" w:cs="宋体"/>
                <w:color w:val="000000"/>
                <w:sz w:val="21"/>
                <w:szCs w:val="21"/>
                <w:lang w:eastAsia="zh-CN"/>
              </w:rPr>
              <w:t>供方</w:t>
            </w:r>
            <w:r>
              <w:rPr>
                <w:rFonts w:hint="eastAsia" w:ascii="宋体" w:hAnsi="宋体" w:cs="宋体"/>
                <w:color w:val="000000"/>
                <w:sz w:val="21"/>
                <w:szCs w:val="21"/>
              </w:rPr>
              <w:t>控制程序》等程序文件，对持续改进的过程予以规定，以实现质量管理体系及产品符合性的持续改进。持续改进的过程包含持续改进的提出、立项、不合格的原因的分析、纠正措施的确定、跟踪和评价及负责部门和人员验证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公司通过质量方针、目标的达成分析、内部质量审核结果、数据资料统计分析、纠正和预防措施和管理评审等方式，以推动质量管理体系的持续改进。</w:t>
            </w:r>
          </w:p>
          <w:p>
            <w:pPr>
              <w:rPr>
                <w:rFonts w:ascii="宋体" w:hAnsi="宋体" w:eastAsia="宋体" w:cs="宋体"/>
                <w:color w:val="000000"/>
                <w:kern w:val="2"/>
                <w:sz w:val="21"/>
                <w:szCs w:val="21"/>
                <w:lang w:val="en-US" w:eastAsia="zh-CN" w:bidi="ar-SA"/>
              </w:rPr>
            </w:pP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不合格和纠正措施（含10.2.1和10.2.2）</w:t>
            </w:r>
          </w:p>
          <w:p>
            <w:pPr>
              <w:spacing w:line="360" w:lineRule="auto"/>
              <w:rPr>
                <w:rFonts w:hint="eastAsia" w:ascii="宋体" w:hAnsi="宋体" w:cs="宋体"/>
                <w:sz w:val="21"/>
                <w:szCs w:val="21"/>
              </w:rPr>
            </w:pPr>
            <w:r>
              <w:rPr>
                <w:rFonts w:hint="eastAsia" w:ascii="宋体" w:hAnsi="宋体" w:cs="宋体"/>
                <w:sz w:val="21"/>
                <w:szCs w:val="21"/>
              </w:rPr>
              <w:t xml:space="preserve">#如何应对包括投诉在内的不合格？ </w:t>
            </w:r>
          </w:p>
          <w:p>
            <w:pPr>
              <w:spacing w:line="360" w:lineRule="auto"/>
              <w:rPr>
                <w:rFonts w:hint="eastAsia" w:ascii="宋体" w:hAnsi="宋体" w:cs="宋体"/>
                <w:sz w:val="21"/>
                <w:szCs w:val="21"/>
              </w:rPr>
            </w:pPr>
            <w:r>
              <w:rPr>
                <w:rFonts w:hint="eastAsia" w:ascii="宋体" w:hAnsi="宋体" w:cs="宋体"/>
                <w:sz w:val="21"/>
                <w:szCs w:val="21"/>
              </w:rPr>
              <w:t>.是否评审和分析不合格，确定不合格的原因，确定是否存在或可能发生类似的不合格，实施所需的措施，评审所采取的纠正措施的有效性？</w:t>
            </w:r>
          </w:p>
          <w:p>
            <w:pPr>
              <w:spacing w:line="360" w:lineRule="auto"/>
              <w:rPr>
                <w:rFonts w:hint="eastAsia" w:ascii="宋体" w:hAnsi="宋体" w:cs="宋体"/>
                <w:sz w:val="21"/>
                <w:szCs w:val="21"/>
              </w:rPr>
            </w:pPr>
            <w:r>
              <w:rPr>
                <w:rFonts w:hint="eastAsia" w:ascii="宋体" w:hAnsi="宋体" w:cs="宋体"/>
                <w:sz w:val="21"/>
                <w:szCs w:val="21"/>
              </w:rPr>
              <w:t>.风险和机遇是否有适时更新？</w:t>
            </w:r>
          </w:p>
          <w:p>
            <w:pPr>
              <w:spacing w:line="360" w:lineRule="auto"/>
              <w:rPr>
                <w:rFonts w:hint="eastAsia" w:ascii="宋体" w:hAnsi="宋体" w:cs="宋体"/>
                <w:sz w:val="21"/>
                <w:szCs w:val="21"/>
              </w:rPr>
            </w:pPr>
            <w:r>
              <w:rPr>
                <w:rFonts w:hint="eastAsia" w:ascii="宋体" w:hAnsi="宋体" w:cs="宋体"/>
                <w:sz w:val="21"/>
                <w:szCs w:val="21"/>
              </w:rPr>
              <w:t>.质量管理体系是否有更改？</w:t>
            </w:r>
          </w:p>
          <w:p>
            <w:pPr>
              <w:spacing w:line="360" w:lineRule="auto"/>
              <w:rPr>
                <w:rFonts w:hint="eastAsia" w:ascii="宋体" w:hAnsi="宋体" w:cs="宋体"/>
                <w:sz w:val="21"/>
                <w:szCs w:val="21"/>
              </w:rPr>
            </w:pPr>
            <w:r>
              <w:rPr>
                <w:rFonts w:hint="eastAsia" w:ascii="宋体" w:hAnsi="宋体" w:cs="宋体"/>
                <w:sz w:val="21"/>
                <w:szCs w:val="21"/>
              </w:rPr>
              <w:t>.纠正措施与不合格的影响相适应？</w:t>
            </w:r>
          </w:p>
          <w:p>
            <w:pPr>
              <w:spacing w:line="360" w:lineRule="auto"/>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.是否有保留不合格性质、相关措施以及纠正措施结果的记录？</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Q10.2</w:t>
            </w:r>
          </w:p>
        </w:tc>
        <w:tc>
          <w:tcPr>
            <w:tcW w:w="10158" w:type="dxa"/>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rPr>
              <w:t>公司制定《</w:t>
            </w:r>
            <w:r>
              <w:rPr>
                <w:rFonts w:hint="eastAsia" w:ascii="宋体" w:hAnsi="宋体"/>
                <w:bCs/>
                <w:spacing w:val="20"/>
                <w:sz w:val="21"/>
                <w:szCs w:val="21"/>
              </w:rPr>
              <w:t>纠正措施控制程序</w:t>
            </w:r>
            <w:r>
              <w:rPr>
                <w:rFonts w:hint="eastAsia" w:ascii="宋体" w:hAnsi="宋体" w:cs="宋体"/>
                <w:color w:val="000000"/>
                <w:sz w:val="21"/>
                <w:szCs w:val="21"/>
              </w:rPr>
              <w:t>》及《不合格品控制程序》，实施纠正措施，消除不合格的原因，以防止其再发生,文件要求采取的纠正措施</w:t>
            </w:r>
            <w:r>
              <w:rPr>
                <w:rFonts w:hint="eastAsia" w:ascii="宋体" w:hAnsi="宋体" w:cs="宋体"/>
                <w:color w:val="000000"/>
                <w:sz w:val="21"/>
                <w:szCs w:val="21"/>
                <w:highlight w:val="none"/>
              </w:rPr>
              <w:t>与不合格的影响相适应。在程序文件中规定了对不合格品的处理要求。不合格品处理程序和机构健全。</w:t>
            </w:r>
          </w:p>
          <w:p>
            <w:pPr>
              <w:spacing w:line="36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抽查不合格品处理理单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 xml:space="preserve">日  </w:t>
            </w:r>
          </w:p>
          <w:p>
            <w:pPr>
              <w:spacing w:line="36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零件名称：极棒（零件号2130494），批次1909-2、数量：6/500件。</w:t>
            </w:r>
          </w:p>
          <w:p>
            <w:pPr>
              <w:spacing w:line="36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不合格事实：</w:t>
            </w:r>
            <w:r>
              <w:rPr>
                <w:rFonts w:hint="eastAsia" w:ascii="宋体" w:hAnsi="宋体" w:cs="宋体"/>
                <w:color w:val="000000"/>
                <w:sz w:val="21"/>
                <w:szCs w:val="21"/>
                <w:highlight w:val="none"/>
                <w:lang w:val="en-US" w:eastAsia="zh-CN"/>
              </w:rPr>
              <w:t>表面有腐蚀点</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责任部门：生产技术部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原因分析：</w:t>
            </w:r>
            <w:r>
              <w:rPr>
                <w:rFonts w:hint="eastAsia" w:ascii="宋体" w:hAnsi="宋体" w:cs="宋体"/>
                <w:color w:val="000000"/>
                <w:sz w:val="21"/>
                <w:szCs w:val="21"/>
                <w:highlight w:val="none"/>
                <w:lang w:val="en-US" w:eastAsia="zh-CN"/>
              </w:rPr>
              <w:t>镀前外观未清洗干净，碱液残留腐蚀</w:t>
            </w:r>
            <w:r>
              <w:rPr>
                <w:rFonts w:hint="eastAsia" w:ascii="宋体" w:hAnsi="宋体" w:cs="宋体"/>
                <w:color w:val="000000"/>
                <w:sz w:val="21"/>
                <w:szCs w:val="21"/>
                <w:highlight w:val="none"/>
              </w:rPr>
              <w:t>。</w:t>
            </w:r>
          </w:p>
          <w:p>
            <w:pPr>
              <w:spacing w:line="360" w:lineRule="auto"/>
              <w:ind w:firstLine="420" w:firstLineChars="200"/>
              <w:rPr>
                <w:rFonts w:hint="default" w:ascii="宋体" w:hAnsi="宋体" w:cs="宋体"/>
                <w:color w:val="000000"/>
                <w:sz w:val="21"/>
                <w:szCs w:val="21"/>
                <w:highlight w:val="none"/>
                <w:lang w:val="en-US"/>
              </w:rPr>
            </w:pPr>
            <w:r>
              <w:rPr>
                <w:rFonts w:hint="eastAsia" w:ascii="宋体" w:hAnsi="宋体" w:cs="宋体"/>
                <w:color w:val="000000"/>
                <w:sz w:val="21"/>
                <w:szCs w:val="21"/>
                <w:highlight w:val="none"/>
              </w:rPr>
              <w:t>处置措施：</w:t>
            </w:r>
            <w:r>
              <w:rPr>
                <w:rFonts w:hint="eastAsia" w:ascii="宋体" w:hAnsi="宋体" w:cs="宋体"/>
                <w:color w:val="000000"/>
                <w:sz w:val="21"/>
                <w:szCs w:val="21"/>
                <w:highlight w:val="none"/>
                <w:lang w:val="en-US" w:eastAsia="zh-CN"/>
              </w:rPr>
              <w:t>1）返回退镀；2）表面抛光；3）重新电镀</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验证结果：合格。</w:t>
            </w:r>
            <w:r>
              <w:rPr>
                <w:rFonts w:hint="eastAsia" w:ascii="宋体" w:hAnsi="宋体" w:cs="宋体"/>
                <w:color w:val="000000"/>
                <w:sz w:val="21"/>
                <w:szCs w:val="21"/>
                <w:highlight w:val="none"/>
              </w:rPr>
              <w:tab/>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 xml:space="preserve"> 验证人：</w:t>
            </w:r>
            <w:r>
              <w:rPr>
                <w:rFonts w:hint="eastAsia" w:ascii="宋体" w:hAnsi="宋体" w:cs="宋体"/>
                <w:color w:val="000000"/>
                <w:sz w:val="21"/>
                <w:szCs w:val="21"/>
                <w:lang w:val="en-US" w:eastAsia="zh-CN"/>
              </w:rPr>
              <w:t>李远成</w:t>
            </w:r>
            <w:r>
              <w:rPr>
                <w:rFonts w:hint="eastAsia" w:ascii="宋体" w:hAnsi="宋体" w:cs="宋体"/>
                <w:color w:val="000000"/>
                <w:sz w:val="21"/>
                <w:szCs w:val="21"/>
              </w:rPr>
              <w:t xml:space="preserve">  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w:t>
            </w:r>
            <w:r>
              <w:rPr>
                <w:rFonts w:hint="eastAsia" w:ascii="宋体" w:hAnsi="宋体" w:cs="宋体"/>
                <w:color w:val="000000"/>
                <w:sz w:val="21"/>
                <w:szCs w:val="21"/>
                <w:lang w:val="en-US" w:eastAsia="zh-CN"/>
              </w:rPr>
              <w:t>6</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纠正措施实施基本有效。</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12"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持续改进</w:t>
            </w:r>
          </w:p>
          <w:p>
            <w:pPr>
              <w:spacing w:line="360" w:lineRule="auto"/>
              <w:rPr>
                <w:rFonts w:hint="eastAsia" w:ascii="宋体" w:hAnsi="宋体" w:cs="宋体"/>
                <w:sz w:val="21"/>
                <w:szCs w:val="21"/>
              </w:rPr>
            </w:pPr>
            <w:r>
              <w:rPr>
                <w:rFonts w:hint="eastAsia" w:ascii="宋体" w:hAnsi="宋体" w:cs="宋体"/>
                <w:sz w:val="21"/>
                <w:szCs w:val="21"/>
              </w:rPr>
              <w:t>#质量管理体系的适宜性、充分性和有效性是否得到持续改进？是否识别出持续改进的需求或机会？</w:t>
            </w:r>
          </w:p>
          <w:p>
            <w:pPr>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.持续改进的需求或机会是否充分考虑管理评审的分析、评价结果及管评的输出？</w:t>
            </w:r>
          </w:p>
        </w:tc>
        <w:tc>
          <w:tcPr>
            <w:tcW w:w="7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Q10.3</w:t>
            </w:r>
          </w:p>
        </w:tc>
        <w:tc>
          <w:tcPr>
            <w:tcW w:w="10158" w:type="dxa"/>
            <w:vAlign w:val="center"/>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012" w:type="dxa"/>
            <w:vAlign w:val="center"/>
          </w:tcPr>
          <w:p>
            <w:pPr>
              <w:rPr>
                <w:rFonts w:ascii="宋体" w:hAnsi="宋体" w:eastAsia="宋体" w:cs="宋体"/>
                <w:kern w:val="2"/>
                <w:sz w:val="21"/>
                <w:szCs w:val="21"/>
                <w:lang w:val="en-US" w:eastAsia="zh-CN" w:bidi="ar-SA"/>
              </w:rPr>
            </w:pPr>
            <w:r>
              <w:rPr>
                <w:rFonts w:hint="eastAsia" w:ascii="宋体" w:hAnsi="宋体" w:cs="宋体"/>
                <w:sz w:val="21"/>
                <w:szCs w:val="21"/>
              </w:rPr>
              <w:t>范围的确认，资质的确认，法律法规执行情况，重大质量事故，及顾客投诉和质量监督抽查情况。</w:t>
            </w:r>
          </w:p>
        </w:tc>
        <w:tc>
          <w:tcPr>
            <w:tcW w:w="700" w:type="dxa"/>
            <w:vAlign w:val="center"/>
          </w:tcPr>
          <w:p>
            <w:pPr>
              <w:rPr>
                <w:rFonts w:ascii="宋体" w:hAnsi="宋体" w:eastAsia="宋体" w:cs="宋体"/>
                <w:b/>
                <w:kern w:val="2"/>
                <w:sz w:val="21"/>
                <w:szCs w:val="21"/>
                <w:lang w:val="en-US" w:eastAsia="zh-CN" w:bidi="ar-SA"/>
              </w:rPr>
            </w:pPr>
          </w:p>
        </w:tc>
        <w:tc>
          <w:tcPr>
            <w:tcW w:w="10158" w:type="dxa"/>
            <w:vAlign w:val="center"/>
          </w:tcPr>
          <w:p>
            <w:pPr>
              <w:spacing w:line="360" w:lineRule="auto"/>
              <w:ind w:firstLine="315" w:firstLineChars="150"/>
              <w:jc w:val="left"/>
              <w:rPr>
                <w:rFonts w:hint="eastAsia" w:ascii="宋体" w:hAnsi="宋体" w:cs="宋体"/>
                <w:sz w:val="21"/>
                <w:szCs w:val="21"/>
              </w:rPr>
            </w:pPr>
            <w:r>
              <w:rPr>
                <w:rFonts w:hint="eastAsia" w:ascii="宋体" w:hAnsi="宋体" w:cs="宋体"/>
                <w:sz w:val="21"/>
                <w:szCs w:val="21"/>
              </w:rPr>
              <w:t>现场确认，公司质量管理体系覆盖范围：</w:t>
            </w:r>
            <w:bookmarkStart w:id="0" w:name="审核范围"/>
            <w:r>
              <w:rPr>
                <w:sz w:val="20"/>
              </w:rPr>
              <w:t>（照明装置、航空燃油系统控制附件、航空发动机点火附件）零件的机械加工</w:t>
            </w:r>
            <w:bookmarkEnd w:id="0"/>
            <w:r>
              <w:rPr>
                <w:rFonts w:hint="eastAsia" w:ascii="宋体" w:hAnsi="宋体" w:cs="宋体"/>
                <w:sz w:val="21"/>
                <w:szCs w:val="21"/>
              </w:rPr>
              <w:t>。提供营业执照（三证合一），年审有效，经营范围包含认证范围。公司严格执行国家及行业标准和法律、法规要求。</w:t>
            </w:r>
          </w:p>
          <w:p>
            <w:pPr>
              <w:spacing w:line="360" w:lineRule="auto"/>
              <w:ind w:firstLine="315" w:firstLineChars="150"/>
              <w:jc w:val="left"/>
              <w:rPr>
                <w:rFonts w:hint="eastAsia" w:ascii="宋体" w:hAnsi="宋体" w:cs="宋体"/>
                <w:sz w:val="21"/>
                <w:szCs w:val="21"/>
              </w:rPr>
            </w:pP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月至今，公司没有顾客的重大质量投诉，通过顾客满意度调查，顾客对公司提供的服务普遍反映较好。</w:t>
            </w:r>
          </w:p>
          <w:p>
            <w:pPr>
              <w:spacing w:line="360" w:lineRule="auto"/>
              <w:ind w:firstLine="420" w:firstLineChars="200"/>
              <w:rPr>
                <w:rFonts w:ascii="宋体" w:hAnsi="宋体" w:eastAsia="宋体" w:cs="宋体"/>
                <w:color w:val="000000"/>
                <w:kern w:val="2"/>
                <w:sz w:val="21"/>
                <w:szCs w:val="21"/>
                <w:lang w:val="en-US" w:eastAsia="zh-CN" w:bidi="ar-SA"/>
              </w:rPr>
            </w:pPr>
            <w:r>
              <w:rPr>
                <w:rFonts w:hint="eastAsia" w:ascii="宋体" w:hAnsi="宋体" w:cs="宋体"/>
                <w:sz w:val="21"/>
                <w:szCs w:val="21"/>
              </w:rPr>
              <w:t>在201</w:t>
            </w:r>
            <w:r>
              <w:rPr>
                <w:rFonts w:hint="eastAsia" w:ascii="宋体" w:hAnsi="宋体" w:cs="宋体"/>
                <w:sz w:val="21"/>
                <w:szCs w:val="21"/>
                <w:lang w:val="en-US" w:eastAsia="zh-CN"/>
              </w:rPr>
              <w:t>9</w:t>
            </w:r>
            <w:r>
              <w:rPr>
                <w:rFonts w:hint="eastAsia" w:ascii="宋体" w:hAnsi="宋体" w:cs="宋体"/>
                <w:sz w:val="21"/>
                <w:szCs w:val="21"/>
              </w:rPr>
              <w:t>年来职能部门未对该公司</w:t>
            </w:r>
            <w:r>
              <w:rPr>
                <w:rFonts w:hint="eastAsia" w:ascii="宋体" w:hAnsi="宋体" w:cs="宋体"/>
                <w:sz w:val="21"/>
                <w:szCs w:val="21"/>
                <w:lang w:val="en-US" w:eastAsia="zh-CN"/>
              </w:rPr>
              <w:t>产品质量</w:t>
            </w:r>
            <w:r>
              <w:rPr>
                <w:rFonts w:hint="eastAsia" w:ascii="宋体" w:hAnsi="宋体" w:cs="宋体"/>
                <w:sz w:val="21"/>
                <w:szCs w:val="21"/>
              </w:rPr>
              <w:t>进行抽查。</w:t>
            </w:r>
            <w:r>
              <w:rPr>
                <w:rFonts w:hint="eastAsia" w:ascii="宋体" w:hAnsi="宋体" w:eastAsia="宋体" w:cs="宋体"/>
                <w:color w:val="000000"/>
                <w:sz w:val="21"/>
                <w:szCs w:val="21"/>
                <w:highlight w:val="none"/>
                <w:lang w:eastAsia="zh-CN"/>
              </w:rPr>
              <w:t>现场查见认证证书及标识使用情况符合要求。</w:t>
            </w:r>
          </w:p>
        </w:tc>
        <w:tc>
          <w:tcPr>
            <w:tcW w:w="839" w:type="dxa"/>
          </w:tcPr>
          <w:p/>
        </w:tc>
      </w:tr>
    </w:tbl>
    <w:p/>
    <w:p>
      <w:pPr>
        <w:pStyle w:val="5"/>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0"/>
        <w:gridCol w:w="1032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25"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曾一航</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李峰</w:t>
            </w:r>
          </w:p>
        </w:tc>
        <w:tc>
          <w:tcPr>
            <w:tcW w:w="8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5" w:type="dxa"/>
            <w:vMerge w:val="continue"/>
            <w:vAlign w:val="center"/>
          </w:tcPr>
          <w:p/>
        </w:tc>
        <w:tc>
          <w:tcPr>
            <w:tcW w:w="800" w:type="dxa"/>
            <w:vMerge w:val="continue"/>
            <w:vAlign w:val="center"/>
          </w:tcPr>
          <w:p/>
        </w:tc>
        <w:tc>
          <w:tcPr>
            <w:tcW w:w="1032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sz w:val="24"/>
                <w:szCs w:val="24"/>
              </w:rPr>
              <w:t xml:space="preserve">                  </w:t>
            </w:r>
            <w:r>
              <w:rPr>
                <w:rFonts w:hint="eastAsia"/>
                <w:sz w:val="24"/>
                <w:szCs w:val="24"/>
              </w:rPr>
              <w:t>审核时间：</w:t>
            </w:r>
            <w:r>
              <w:rPr>
                <w:rFonts w:hint="eastAsia"/>
                <w:sz w:val="24"/>
                <w:szCs w:val="24"/>
                <w:lang w:val="en-US" w:eastAsia="zh-CN"/>
              </w:rPr>
              <w:t>2020.04.13</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45" w:type="dxa"/>
            <w:vMerge w:val="continue"/>
            <w:vAlign w:val="center"/>
          </w:tcPr>
          <w:p/>
        </w:tc>
        <w:tc>
          <w:tcPr>
            <w:tcW w:w="800" w:type="dxa"/>
            <w:vMerge w:val="continue"/>
            <w:vAlign w:val="center"/>
          </w:tcPr>
          <w:p/>
        </w:tc>
        <w:tc>
          <w:tcPr>
            <w:tcW w:w="10325" w:type="dxa"/>
            <w:vAlign w:val="center"/>
          </w:tcPr>
          <w:p>
            <w:pPr>
              <w:rPr>
                <w:sz w:val="24"/>
                <w:szCs w:val="24"/>
              </w:rPr>
            </w:pPr>
            <w:r>
              <w:rPr>
                <w:rFonts w:hint="eastAsia"/>
                <w:sz w:val="24"/>
                <w:szCs w:val="24"/>
              </w:rPr>
              <w:t xml:space="preserve">审核条款： </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745"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岗位/职责 /权限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职责和权限如何得到分派、沟通和理解？</w:t>
            </w:r>
          </w:p>
          <w:p>
            <w:pPr>
              <w:rPr>
                <w:rFonts w:ascii="宋体" w:hAnsi="宋体" w:eastAsia="宋体" w:cs="宋体"/>
                <w:b/>
                <w:kern w:val="2"/>
                <w:sz w:val="21"/>
                <w:szCs w:val="21"/>
                <w:lang w:val="en-US" w:eastAsia="zh-CN" w:bidi="ar-SA"/>
              </w:rPr>
            </w:pPr>
          </w:p>
        </w:tc>
        <w:tc>
          <w:tcPr>
            <w:tcW w:w="8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Q5.3</w:t>
            </w:r>
          </w:p>
        </w:tc>
        <w:tc>
          <w:tcPr>
            <w:tcW w:w="10325" w:type="dxa"/>
            <w:vAlign w:val="center"/>
          </w:tcPr>
          <w:p>
            <w:pPr>
              <w:spacing w:line="360" w:lineRule="auto"/>
              <w:ind w:firstLine="210" w:firstLineChars="100"/>
              <w:textAlignment w:val="baseline"/>
              <w:rPr>
                <w:rFonts w:ascii="宋体" w:hAnsi="宋体" w:cs="宋体"/>
                <w:sz w:val="21"/>
                <w:szCs w:val="21"/>
              </w:rPr>
            </w:pPr>
            <w:r>
              <w:rPr>
                <w:rFonts w:hint="eastAsia" w:ascii="宋体" w:hAnsi="宋体" w:cs="宋体"/>
                <w:sz w:val="21"/>
                <w:szCs w:val="21"/>
              </w:rPr>
              <w:t>查组织编制了《岗位任职要求》等</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体系文件中已经明确了行政部的岗位职责，具体为：</w:t>
            </w:r>
          </w:p>
          <w:p>
            <w:pPr>
              <w:numPr>
                <w:ilvl w:val="0"/>
                <w:numId w:val="3"/>
              </w:numPr>
              <w:spacing w:line="360" w:lineRule="auto"/>
              <w:rPr>
                <w:rFonts w:hint="eastAsia" w:ascii="宋体" w:hAnsi="宋体" w:cs="宋体"/>
                <w:color w:val="000000"/>
                <w:sz w:val="21"/>
                <w:szCs w:val="21"/>
              </w:rPr>
            </w:pPr>
            <w:r>
              <w:rPr>
                <w:rFonts w:hint="eastAsia" w:ascii="宋体" w:hAnsi="宋体" w:cs="宋体"/>
                <w:color w:val="000000"/>
                <w:sz w:val="21"/>
                <w:szCs w:val="21"/>
              </w:rPr>
              <w:t>贯彻执行公司的质量方针和目标</w:t>
            </w:r>
          </w:p>
          <w:p>
            <w:pPr>
              <w:numPr>
                <w:ilvl w:val="0"/>
                <w:numId w:val="3"/>
              </w:numPr>
              <w:spacing w:line="360" w:lineRule="auto"/>
              <w:rPr>
                <w:rFonts w:hint="eastAsia" w:ascii="宋体" w:hAnsi="宋体" w:cs="宋体"/>
                <w:color w:val="000000"/>
                <w:sz w:val="21"/>
                <w:szCs w:val="21"/>
              </w:rPr>
            </w:pPr>
            <w:r>
              <w:rPr>
                <w:rFonts w:hint="eastAsia" w:ascii="宋体" w:hAnsi="宋体" w:cs="宋体"/>
                <w:color w:val="000000"/>
                <w:sz w:val="21"/>
                <w:szCs w:val="21"/>
              </w:rPr>
              <w:t>完成本部门的质量目标</w:t>
            </w:r>
          </w:p>
          <w:p>
            <w:pPr>
              <w:numPr>
                <w:ilvl w:val="0"/>
                <w:numId w:val="3"/>
              </w:num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公司质量体系文件的管理；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（4）与产品有关的法律、法规的识别、收集、分发；</w:t>
            </w:r>
          </w:p>
          <w:p>
            <w:pPr>
              <w:spacing w:line="360" w:lineRule="auto"/>
              <w:rPr>
                <w:rFonts w:hint="eastAsia" w:ascii="宋体" w:hAnsi="宋体" w:cs="宋体"/>
                <w:color w:val="000000"/>
                <w:sz w:val="21"/>
                <w:szCs w:val="21"/>
              </w:rPr>
            </w:pPr>
            <w:r>
              <w:rPr>
                <w:rFonts w:hint="eastAsia" w:ascii="宋体" w:hAnsi="宋体" w:cs="宋体"/>
                <w:color w:val="000000"/>
                <w:sz w:val="21"/>
                <w:szCs w:val="21"/>
              </w:rPr>
              <w:t>（5）负责内部审核的工作；</w:t>
            </w:r>
          </w:p>
          <w:p>
            <w:pPr>
              <w:spacing w:line="360" w:lineRule="auto"/>
              <w:rPr>
                <w:rFonts w:hint="eastAsia" w:ascii="宋体" w:hAnsi="宋体" w:cs="宋体"/>
                <w:color w:val="000000"/>
                <w:sz w:val="21"/>
                <w:szCs w:val="21"/>
              </w:rPr>
            </w:pPr>
            <w:r>
              <w:rPr>
                <w:rFonts w:hint="eastAsia" w:ascii="宋体" w:hAnsi="宋体" w:cs="宋体"/>
                <w:color w:val="000000"/>
                <w:sz w:val="21"/>
                <w:szCs w:val="21"/>
              </w:rPr>
              <w:t>（6）负责人员的招聘、培训、考核和任用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w:t>
            </w:r>
          </w:p>
          <w:p>
            <w:pPr>
              <w:rPr>
                <w:rFonts w:ascii="宋体" w:hAnsi="宋体" w:eastAsia="宋体" w:cs="宋体"/>
                <w:b/>
                <w:kern w:val="2"/>
                <w:sz w:val="21"/>
                <w:szCs w:val="21"/>
                <w:lang w:val="en-US" w:eastAsia="zh-CN" w:bidi="ar-SA"/>
              </w:rPr>
            </w:pPr>
            <w:r>
              <w:rPr>
                <w:rFonts w:hint="eastAsia" w:ascii="宋体" w:hAnsi="宋体" w:cs="宋体"/>
                <w:sz w:val="21"/>
                <w:szCs w:val="21"/>
              </w:rPr>
              <w:t>部门职责清楚，描述符合部门实际情况。</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745"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（含6.2.1/6.2.2）</w:t>
            </w:r>
          </w:p>
          <w:p>
            <w:pPr>
              <w:rPr>
                <w:rFonts w:ascii="宋体" w:hAnsi="宋体" w:eastAsia="宋体" w:cs="宋体"/>
                <w:b/>
                <w:kern w:val="2"/>
                <w:sz w:val="21"/>
                <w:szCs w:val="21"/>
                <w:lang w:val="en-US" w:eastAsia="zh-CN" w:bidi="ar-SA"/>
              </w:rPr>
            </w:pPr>
          </w:p>
        </w:tc>
        <w:tc>
          <w:tcPr>
            <w:tcW w:w="8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Q6.2</w:t>
            </w:r>
          </w:p>
        </w:tc>
        <w:tc>
          <w:tcPr>
            <w:tcW w:w="10325" w:type="dxa"/>
            <w:vAlign w:val="center"/>
          </w:tcPr>
          <w:p>
            <w:pPr>
              <w:spacing w:line="360" w:lineRule="auto"/>
              <w:rPr>
                <w:rFonts w:hint="eastAsia" w:ascii="宋体" w:hAnsi="宋体" w:eastAsia="宋体" w:cs="宋体"/>
                <w:sz w:val="21"/>
                <w:szCs w:val="21"/>
                <w:lang w:eastAsia="zh-CN"/>
              </w:rPr>
            </w:pPr>
            <w:r>
              <w:rPr>
                <w:rFonts w:hint="eastAsia" w:ascii="宋体" w:hAnsi="宋体" w:cs="宋体"/>
                <w:sz w:val="21"/>
                <w:szCs w:val="21"/>
              </w:rPr>
              <w:t>行政负责人：</w:t>
            </w:r>
            <w:r>
              <w:rPr>
                <w:rFonts w:hint="eastAsia" w:ascii="宋体" w:hAnsi="宋体" w:eastAsia="宋体" w:cs="宋体"/>
                <w:sz w:val="21"/>
                <w:szCs w:val="21"/>
                <w:lang w:val="en-US" w:eastAsia="zh-CN"/>
              </w:rPr>
              <w:t>曾一航</w:t>
            </w:r>
          </w:p>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抽</w:t>
            </w:r>
            <w:r>
              <w:rPr>
                <w:rFonts w:hint="eastAsia" w:ascii="宋体" w:hAnsi="宋体" w:cs="宋体"/>
                <w:color w:val="000000"/>
                <w:sz w:val="21"/>
                <w:szCs w:val="21"/>
              </w:rPr>
              <w:t xml:space="preserve">查《部门质量目标测量报告》 </w:t>
            </w:r>
          </w:p>
          <w:p>
            <w:pPr>
              <w:spacing w:line="360" w:lineRule="auto"/>
              <w:rPr>
                <w:rFonts w:hint="eastAsia" w:ascii="宋体" w:hAnsi="宋体" w:cs="宋体"/>
                <w:color w:val="000000"/>
                <w:sz w:val="21"/>
                <w:szCs w:val="21"/>
                <w:lang w:val="en-US" w:eastAsia="zh-CN"/>
              </w:rPr>
            </w:pPr>
            <w:r>
              <w:rPr>
                <w:rFonts w:hint="eastAsia" w:ascii="宋体" w:hAnsi="宋体" w:cs="宋体"/>
                <w:color w:val="000000"/>
                <w:sz w:val="21"/>
                <w:szCs w:val="21"/>
              </w:rPr>
              <w:t>测量时间：201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2020年2月</w:t>
            </w:r>
          </w:p>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员工培训</w:t>
            </w:r>
            <w:r>
              <w:rPr>
                <w:rFonts w:hint="eastAsia" w:ascii="宋体" w:hAnsi="宋体" w:cs="宋体"/>
                <w:color w:val="000000"/>
                <w:sz w:val="21"/>
                <w:szCs w:val="21"/>
                <w:lang w:eastAsia="zh-CN"/>
              </w:rPr>
              <w:t>合格</w:t>
            </w:r>
            <w:r>
              <w:rPr>
                <w:rFonts w:hint="eastAsia" w:ascii="宋体" w:hAnsi="宋体" w:cs="宋体"/>
                <w:color w:val="000000"/>
                <w:sz w:val="21"/>
                <w:szCs w:val="21"/>
              </w:rPr>
              <w:t xml:space="preserve">率100% </w:t>
            </w:r>
            <w:r>
              <w:rPr>
                <w:rFonts w:hint="eastAsia" w:ascii="宋体" w:hAnsi="宋体" w:cs="宋体"/>
                <w:color w:val="000000"/>
                <w:sz w:val="21"/>
                <w:szCs w:val="21"/>
                <w:lang w:val="en-US" w:eastAsia="zh-CN"/>
              </w:rPr>
              <w:t>；</w:t>
            </w:r>
            <w:r>
              <w:rPr>
                <w:rFonts w:hint="eastAsia" w:ascii="宋体" w:hAnsi="宋体" w:cs="宋体"/>
                <w:color w:val="000000"/>
                <w:sz w:val="21"/>
                <w:szCs w:val="21"/>
              </w:rPr>
              <w:t xml:space="preserve">     实测：100%</w:t>
            </w:r>
          </w:p>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文件</w:t>
            </w:r>
            <w:r>
              <w:rPr>
                <w:rFonts w:hint="eastAsia" w:ascii="宋体" w:hAnsi="宋体" w:cs="宋体"/>
                <w:color w:val="000000"/>
                <w:sz w:val="21"/>
                <w:szCs w:val="21"/>
                <w:lang w:eastAsia="zh-CN"/>
              </w:rPr>
              <w:t>控制</w:t>
            </w:r>
            <w:r>
              <w:rPr>
                <w:rFonts w:hint="eastAsia" w:ascii="宋体" w:hAnsi="宋体" w:cs="宋体"/>
                <w:color w:val="000000"/>
                <w:sz w:val="21"/>
                <w:szCs w:val="21"/>
              </w:rPr>
              <w:t>率</w:t>
            </w:r>
            <w:r>
              <w:rPr>
                <w:rFonts w:hint="eastAsia" w:ascii="宋体" w:hAnsi="宋体" w:cs="宋体"/>
                <w:color w:val="000000"/>
                <w:sz w:val="21"/>
                <w:szCs w:val="21"/>
                <w:lang w:val="en-US" w:eastAsia="zh-CN"/>
              </w:rPr>
              <w:t>100</w:t>
            </w:r>
            <w:r>
              <w:rPr>
                <w:rFonts w:hint="eastAsia" w:ascii="宋体" w:hAnsi="宋体" w:cs="宋体"/>
                <w:color w:val="000000"/>
                <w:sz w:val="21"/>
                <w:szCs w:val="21"/>
              </w:rPr>
              <w:t>%</w:t>
            </w:r>
            <w:r>
              <w:rPr>
                <w:rFonts w:hint="eastAsia" w:ascii="宋体" w:hAnsi="宋体" w:cs="宋体"/>
                <w:color w:val="000000"/>
                <w:sz w:val="21"/>
                <w:szCs w:val="21"/>
                <w:lang w:val="en-US" w:eastAsia="zh-CN"/>
              </w:rPr>
              <w:t>；</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实测：100%</w:t>
            </w:r>
          </w:p>
          <w:p>
            <w:pPr>
              <w:spacing w:line="360" w:lineRule="auto"/>
              <w:ind w:firstLine="404" w:firstLineChars="200"/>
              <w:rPr>
                <w:rFonts w:hint="eastAsia" w:ascii="宋体" w:hAnsi="宋体" w:cs="宋体"/>
                <w:color w:val="000000"/>
                <w:sz w:val="21"/>
                <w:szCs w:val="21"/>
              </w:rPr>
            </w:pPr>
            <w:r>
              <w:rPr>
                <w:rFonts w:hint="eastAsia" w:ascii="宋体" w:hAnsi="宋体" w:cs="宋体"/>
                <w:color w:val="000000"/>
                <w:spacing w:val="-4"/>
                <w:sz w:val="21"/>
                <w:szCs w:val="21"/>
              </w:rPr>
              <w:t>查201</w:t>
            </w:r>
            <w:r>
              <w:rPr>
                <w:rFonts w:hint="eastAsia" w:ascii="宋体" w:hAnsi="宋体" w:cs="宋体"/>
                <w:color w:val="000000"/>
                <w:spacing w:val="-4"/>
                <w:sz w:val="21"/>
                <w:szCs w:val="21"/>
                <w:lang w:val="en-US" w:eastAsia="zh-CN"/>
              </w:rPr>
              <w:t>9年度</w:t>
            </w:r>
            <w:r>
              <w:rPr>
                <w:rFonts w:hint="eastAsia" w:ascii="宋体" w:hAnsi="宋体" w:cs="宋体"/>
                <w:color w:val="000000"/>
                <w:spacing w:val="-4"/>
                <w:sz w:val="21"/>
                <w:szCs w:val="21"/>
              </w:rPr>
              <w:t>培训计划，抽查培训记录，均按照培训计划执行实施。</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质量目标覆盖相关职能、层次和过程，质量目标与质量方针保持一致</w:t>
            </w:r>
          </w:p>
          <w:p>
            <w:pPr>
              <w:ind w:firstLine="606" w:firstLineChars="300"/>
              <w:rPr>
                <w:rFonts w:ascii="宋体" w:hAnsi="宋体" w:eastAsia="宋体" w:cs="宋体"/>
                <w:kern w:val="2"/>
                <w:sz w:val="21"/>
                <w:szCs w:val="21"/>
                <w:lang w:val="en-US" w:eastAsia="zh-CN" w:bidi="ar-SA"/>
              </w:rPr>
            </w:pPr>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45" w:type="dxa"/>
            <w:vAlign w:val="center"/>
          </w:tcPr>
          <w:p>
            <w:pPr>
              <w:spacing w:line="360" w:lineRule="auto"/>
              <w:rPr>
                <w:rFonts w:ascii="宋体" w:hAnsi="宋体" w:cs="宋体"/>
                <w:sz w:val="21"/>
                <w:szCs w:val="21"/>
              </w:rPr>
            </w:pPr>
            <w:r>
              <w:rPr>
                <w:rFonts w:hint="eastAsia" w:ascii="宋体" w:hAnsi="宋体" w:cs="宋体"/>
                <w:sz w:val="21"/>
                <w:szCs w:val="21"/>
              </w:rPr>
              <w:t>人员</w:t>
            </w:r>
          </w:p>
          <w:p>
            <w:pPr>
              <w:spacing w:line="360" w:lineRule="auto"/>
              <w:rPr>
                <w:rFonts w:hint="eastAsia" w:ascii="宋体" w:hAnsi="宋体" w:cs="宋体"/>
                <w:spacing w:val="-4"/>
                <w:sz w:val="21"/>
                <w:szCs w:val="21"/>
              </w:rPr>
            </w:pPr>
            <w:r>
              <w:rPr>
                <w:rFonts w:hint="eastAsia" w:ascii="宋体" w:hAnsi="宋体" w:cs="宋体"/>
                <w:spacing w:val="-4"/>
                <w:sz w:val="21"/>
                <w:szCs w:val="21"/>
              </w:rPr>
              <w:t>#组织确定的质量管理体系的实施以及过程的运行和控制所需的人员有哪些？</w:t>
            </w:r>
          </w:p>
          <w:p>
            <w:pPr>
              <w:rPr>
                <w:rFonts w:ascii="宋体" w:hAnsi="宋体" w:eastAsia="宋体" w:cs="宋体"/>
                <w:b/>
                <w:kern w:val="2"/>
                <w:sz w:val="21"/>
                <w:szCs w:val="21"/>
                <w:lang w:val="en-US" w:eastAsia="zh-CN" w:bidi="ar-SA"/>
              </w:rPr>
            </w:pPr>
            <w:r>
              <w:rPr>
                <w:rFonts w:hint="eastAsia" w:ascii="宋体" w:hAnsi="宋体" w:cs="宋体"/>
                <w:spacing w:val="-4"/>
                <w:sz w:val="21"/>
                <w:szCs w:val="21"/>
              </w:rPr>
              <w:t>.组织提供的人员是否满足需求？</w:t>
            </w:r>
          </w:p>
        </w:tc>
        <w:tc>
          <w:tcPr>
            <w:tcW w:w="8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Q7.1.2</w:t>
            </w:r>
          </w:p>
        </w:tc>
        <w:tc>
          <w:tcPr>
            <w:tcW w:w="10325" w:type="dxa"/>
            <w:vAlign w:val="center"/>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hint="eastAsia"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sz w:val="21"/>
                <w:szCs w:val="21"/>
              </w:rPr>
              <w:t>部门职责和岗位任职要求</w:t>
            </w:r>
            <w:r>
              <w:rPr>
                <w:rFonts w:hint="eastAsia" w:ascii="宋体" w:hAnsi="宋体" w:cs="宋体"/>
                <w:color w:val="000000"/>
                <w:sz w:val="21"/>
                <w:szCs w:val="21"/>
              </w:rPr>
              <w:t>》</w:t>
            </w:r>
            <w:r>
              <w:rPr>
                <w:rFonts w:hint="eastAsia" w:ascii="宋体" w:hAnsi="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  查见：《岗位任职要求》中总经理任职要求，熟悉本行业情况，善于分析市场；具备良好的社会关系网络，具备组织市场调研、分析竞争对手的能力</w:t>
            </w:r>
            <w:r>
              <w:rPr>
                <w:rFonts w:hint="eastAsia" w:ascii="宋体" w:hAnsi="宋体" w:cs="宋体"/>
                <w:sz w:val="21"/>
                <w:szCs w:val="21"/>
                <w:lang w:eastAsia="zh-CN"/>
              </w:rPr>
              <w:t>，</w:t>
            </w:r>
            <w:r>
              <w:rPr>
                <w:rFonts w:hint="eastAsia" w:ascii="宋体" w:hAnsi="宋体" w:cs="宋体"/>
                <w:sz w:val="21"/>
                <w:szCs w:val="21"/>
                <w:lang w:val="en-US" w:eastAsia="zh-CN"/>
              </w:rPr>
              <w:t>重视人才培养</w:t>
            </w:r>
            <w:r>
              <w:rPr>
                <w:rFonts w:hint="eastAsia" w:ascii="宋体" w:hAnsi="宋体" w:cs="宋体"/>
                <w:sz w:val="21"/>
                <w:szCs w:val="21"/>
              </w:rPr>
              <w:t>等；抽见：检验人员，熟悉产品标准，熟悉生产工艺及各种计量、检具的使用等。</w:t>
            </w:r>
          </w:p>
          <w:p>
            <w:pPr>
              <w:widowControl/>
              <w:spacing w:line="360" w:lineRule="auto"/>
              <w:ind w:firstLine="420" w:firstLineChars="200"/>
              <w:jc w:val="left"/>
              <w:rPr>
                <w:rFonts w:ascii="宋体" w:hAnsi="宋体" w:eastAsia="宋体" w:cs="宋体"/>
                <w:kern w:val="2"/>
                <w:sz w:val="21"/>
                <w:szCs w:val="21"/>
                <w:lang w:val="en-US" w:eastAsia="zh-CN" w:bidi="ar-SA"/>
              </w:rPr>
            </w:pPr>
            <w:r>
              <w:rPr>
                <w:rFonts w:hint="eastAsia" w:ascii="宋体" w:hAnsi="宋体" w:cs="宋体"/>
                <w:sz w:val="21"/>
                <w:szCs w:val="21"/>
              </w:rPr>
              <w:t xml:space="preserve"> 现场确认，能满足规定要求。</w:t>
            </w:r>
          </w:p>
        </w:tc>
        <w:tc>
          <w:tcPr>
            <w:tcW w:w="839" w:type="dxa"/>
          </w:tcPr>
          <w:p/>
        </w:tc>
      </w:tr>
    </w:tbl>
    <w:p/>
    <w:p>
      <w:pPr>
        <w:pStyle w:val="5"/>
        <w:rPr>
          <w:rFonts w:hint="eastAsia" w:eastAsia="宋体"/>
          <w:lang w:eastAsia="zh-CN"/>
        </w:rPr>
      </w:pPr>
      <w:r>
        <w:rPr>
          <w:rFonts w:hint="eastAsia"/>
        </w:rPr>
        <w:t>说明：不符合标注N</w:t>
      </w:r>
    </w:p>
    <w:p>
      <w:pPr>
        <w:bidi w:val="0"/>
        <w:rPr>
          <w:rFonts w:hint="eastAsia"/>
        </w:rPr>
      </w:pPr>
    </w:p>
    <w:p>
      <w:pPr>
        <w:spacing w:line="480" w:lineRule="exact"/>
        <w:jc w:val="center"/>
        <w:rPr>
          <w:rFonts w:ascii="隶书" w:hAnsi="宋体" w:eastAsia="隶书"/>
          <w:bCs/>
          <w:color w:val="000000"/>
          <w:sz w:val="36"/>
          <w:szCs w:val="36"/>
        </w:rPr>
      </w:pPr>
      <w:r>
        <w:rPr>
          <w:rFonts w:hint="eastAsia"/>
          <w:lang w:eastAsia="zh-CN"/>
        </w:rPr>
        <w:tab/>
      </w: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0"/>
        <w:gridCol w:w="1032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25" w:type="dxa"/>
            <w:vAlign w:val="center"/>
          </w:tcPr>
          <w:p>
            <w:pPr>
              <w:rPr>
                <w:rFonts w:hint="eastAsia" w:eastAsia="宋体"/>
                <w:sz w:val="24"/>
                <w:szCs w:val="24"/>
                <w:lang w:val="en-US" w:eastAsia="zh-CN"/>
              </w:rPr>
            </w:pPr>
            <w:r>
              <w:rPr>
                <w:rFonts w:hint="eastAsia"/>
                <w:sz w:val="24"/>
                <w:szCs w:val="24"/>
              </w:rPr>
              <w:t xml:space="preserve">受审核部门： </w:t>
            </w:r>
            <w:r>
              <w:rPr>
                <w:rFonts w:hint="eastAsia"/>
                <w:sz w:val="24"/>
                <w:szCs w:val="24"/>
                <w:lang w:val="en-US" w:eastAsia="zh-CN"/>
              </w:rPr>
              <w:t>生产技术部</w:t>
            </w:r>
            <w:r>
              <w:rPr>
                <w:sz w:val="24"/>
                <w:szCs w:val="24"/>
              </w:rPr>
              <w:t xml:space="preserve">              </w:t>
            </w:r>
            <w:r>
              <w:rPr>
                <w:rFonts w:hint="eastAsia"/>
                <w:sz w:val="24"/>
                <w:szCs w:val="24"/>
              </w:rPr>
              <w:t>主管领导：</w:t>
            </w:r>
            <w:r>
              <w:rPr>
                <w:rFonts w:hint="eastAsia"/>
                <w:sz w:val="24"/>
                <w:szCs w:val="24"/>
                <w:lang w:val="en-US" w:eastAsia="zh-CN"/>
              </w:rPr>
              <w:t>李远成</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李峰</w:t>
            </w:r>
          </w:p>
        </w:tc>
        <w:tc>
          <w:tcPr>
            <w:tcW w:w="8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5" w:type="dxa"/>
            <w:vMerge w:val="continue"/>
            <w:vAlign w:val="center"/>
          </w:tcPr>
          <w:p/>
        </w:tc>
        <w:tc>
          <w:tcPr>
            <w:tcW w:w="800" w:type="dxa"/>
            <w:vMerge w:val="continue"/>
            <w:vAlign w:val="center"/>
          </w:tcPr>
          <w:p/>
        </w:tc>
        <w:tc>
          <w:tcPr>
            <w:tcW w:w="10325"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李林</w:t>
            </w:r>
            <w:r>
              <w:rPr>
                <w:sz w:val="24"/>
                <w:szCs w:val="24"/>
              </w:rPr>
              <w:t xml:space="preserve">                  </w:t>
            </w:r>
            <w:r>
              <w:rPr>
                <w:rFonts w:hint="eastAsia"/>
                <w:sz w:val="24"/>
                <w:szCs w:val="24"/>
              </w:rPr>
              <w:t>审核时间：</w:t>
            </w:r>
            <w:r>
              <w:rPr>
                <w:rFonts w:hint="eastAsia"/>
                <w:sz w:val="24"/>
                <w:szCs w:val="24"/>
                <w:lang w:val="en-US" w:eastAsia="zh-CN"/>
              </w:rPr>
              <w:t>2020.04.13</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45" w:type="dxa"/>
            <w:vMerge w:val="continue"/>
            <w:vAlign w:val="center"/>
          </w:tcPr>
          <w:p/>
        </w:tc>
        <w:tc>
          <w:tcPr>
            <w:tcW w:w="800" w:type="dxa"/>
            <w:vMerge w:val="continue"/>
            <w:vAlign w:val="center"/>
          </w:tcPr>
          <w:p/>
        </w:tc>
        <w:tc>
          <w:tcPr>
            <w:tcW w:w="10325" w:type="dxa"/>
            <w:vAlign w:val="center"/>
          </w:tcPr>
          <w:p>
            <w:pPr>
              <w:rPr>
                <w:sz w:val="24"/>
                <w:szCs w:val="24"/>
              </w:rPr>
            </w:pPr>
            <w:r>
              <w:rPr>
                <w:rFonts w:hint="eastAsia"/>
                <w:sz w:val="24"/>
                <w:szCs w:val="24"/>
              </w:rPr>
              <w:t xml:space="preserve">审核条款： </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745"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pPr>
              <w:rPr>
                <w:rFonts w:ascii="宋体" w:hAnsi="宋体" w:eastAsia="宋体" w:cs="新宋体"/>
                <w:kern w:val="2"/>
                <w:sz w:val="21"/>
                <w:szCs w:val="21"/>
                <w:lang w:val="en-US" w:eastAsia="zh-CN" w:bidi="ar-SA"/>
              </w:rPr>
            </w:pPr>
          </w:p>
        </w:tc>
        <w:tc>
          <w:tcPr>
            <w:tcW w:w="800" w:type="dxa"/>
            <w:vAlign w:val="top"/>
          </w:tcPr>
          <w:p>
            <w:pPr>
              <w:rPr>
                <w:rFonts w:ascii="宋体" w:hAnsi="宋体" w:eastAsia="宋体" w:cs="新宋体"/>
                <w:kern w:val="2"/>
                <w:sz w:val="21"/>
                <w:szCs w:val="21"/>
                <w:lang w:val="en-US" w:eastAsia="zh-CN" w:bidi="ar-SA"/>
              </w:rPr>
            </w:pPr>
            <w:r>
              <w:rPr>
                <w:rFonts w:hint="eastAsia" w:ascii="宋体" w:hAnsi="宋体" w:cs="宋体"/>
                <w:sz w:val="21"/>
                <w:szCs w:val="21"/>
              </w:rPr>
              <w:t>Q5.3</w:t>
            </w:r>
          </w:p>
        </w:tc>
        <w:tc>
          <w:tcPr>
            <w:tcW w:w="10325"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查生产技术部主要工作职责：</w:t>
            </w:r>
          </w:p>
          <w:p>
            <w:pPr>
              <w:spacing w:line="340" w:lineRule="exact"/>
              <w:ind w:firstLine="210" w:firstLineChars="100"/>
              <w:rPr>
                <w:rFonts w:hint="eastAsia" w:ascii="宋体" w:hAnsi="宋体"/>
                <w:sz w:val="21"/>
                <w:szCs w:val="21"/>
              </w:rPr>
            </w:pPr>
            <w:r>
              <w:rPr>
                <w:rFonts w:hint="eastAsia" w:ascii="宋体" w:hAnsi="宋体"/>
                <w:sz w:val="21"/>
                <w:szCs w:val="21"/>
              </w:rPr>
              <w:t>a)  负责本公司的技术策划工作；</w:t>
            </w:r>
          </w:p>
          <w:p>
            <w:pPr>
              <w:spacing w:line="340" w:lineRule="exact"/>
              <w:ind w:firstLine="210" w:firstLineChars="100"/>
              <w:rPr>
                <w:rFonts w:hint="eastAsia" w:ascii="宋体" w:hAnsi="宋体"/>
                <w:sz w:val="21"/>
                <w:szCs w:val="21"/>
              </w:rPr>
            </w:pPr>
            <w:r>
              <w:rPr>
                <w:rFonts w:hint="eastAsia" w:ascii="宋体" w:hAnsi="宋体"/>
                <w:sz w:val="21"/>
                <w:szCs w:val="21"/>
              </w:rPr>
              <w:t>d)  负责生产过程中的质量控制、检验和不合格的控制。</w:t>
            </w:r>
          </w:p>
          <w:p>
            <w:pPr>
              <w:spacing w:line="320" w:lineRule="exact"/>
              <w:textAlignment w:val="baseline"/>
              <w:rPr>
                <w:rFonts w:hint="eastAsia" w:ascii="宋体" w:hAnsi="宋体"/>
                <w:sz w:val="21"/>
                <w:szCs w:val="21"/>
              </w:rPr>
            </w:pPr>
            <w:r>
              <w:rPr>
                <w:rFonts w:hint="eastAsia" w:ascii="宋体" w:hAnsi="宋体"/>
                <w:sz w:val="21"/>
                <w:szCs w:val="21"/>
              </w:rPr>
              <w:t xml:space="preserve">  e)  负责在供方评定时进行样品测试；</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f)  负责本公司产品的成品检验工作；</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g)  负责对本公司监视和测量设备的管理工作；</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pPr>
              <w:rPr>
                <w:rFonts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5" w:type="dxa"/>
            <w:vAlign w:val="top"/>
          </w:tcPr>
          <w:p>
            <w:pPr>
              <w:adjustRightInd w:val="0"/>
              <w:snapToGrid w:val="0"/>
              <w:jc w:val="center"/>
              <w:rPr>
                <w:rFonts w:ascii="宋体" w:hAnsi="宋体" w:eastAsia="宋体" w:cs="Times New Roman"/>
                <w:b/>
                <w:kern w:val="2"/>
                <w:sz w:val="21"/>
                <w:szCs w:val="21"/>
                <w:lang w:val="en-US" w:eastAsia="zh-CN" w:bidi="ar-SA"/>
              </w:rPr>
            </w:pPr>
            <w:r>
              <w:rPr>
                <w:rFonts w:hint="eastAsia" w:ascii="宋体" w:hAnsi="宋体" w:cs="宋体"/>
                <w:sz w:val="21"/>
                <w:szCs w:val="21"/>
              </w:rPr>
              <w:t>目标及其实现的策划</w:t>
            </w:r>
          </w:p>
        </w:tc>
        <w:tc>
          <w:tcPr>
            <w:tcW w:w="800" w:type="dxa"/>
            <w:vAlign w:val="top"/>
          </w:tcPr>
          <w:p>
            <w:pPr>
              <w:rPr>
                <w:rFonts w:ascii="宋体" w:hAnsi="宋体" w:eastAsia="宋体" w:cs="新宋体"/>
                <w:kern w:val="2"/>
                <w:sz w:val="21"/>
                <w:szCs w:val="21"/>
                <w:lang w:val="en-US" w:eastAsia="zh-CN" w:bidi="ar-SA"/>
              </w:rPr>
            </w:pPr>
            <w:r>
              <w:rPr>
                <w:rFonts w:hint="eastAsia" w:ascii="宋体" w:hAnsi="宋体" w:cs="宋体"/>
                <w:sz w:val="21"/>
                <w:szCs w:val="21"/>
              </w:rPr>
              <w:t>Q6.2</w:t>
            </w:r>
          </w:p>
        </w:tc>
        <w:tc>
          <w:tcPr>
            <w:tcW w:w="10325" w:type="dxa"/>
            <w:vAlign w:val="top"/>
          </w:tcPr>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查《部门质量目标分解表》该部门的质量目标为：</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生产计划完成</w:t>
            </w:r>
            <w:r>
              <w:rPr>
                <w:rFonts w:hint="eastAsia" w:ascii="宋体" w:hAnsi="宋体"/>
                <w:sz w:val="21"/>
                <w:szCs w:val="21"/>
              </w:rPr>
              <w:t>率</w:t>
            </w:r>
            <w:r>
              <w:rPr>
                <w:rFonts w:hint="default" w:ascii="Arial" w:hAnsi="Arial" w:cs="Arial"/>
                <w:sz w:val="21"/>
                <w:szCs w:val="21"/>
              </w:rPr>
              <w:t>≥</w:t>
            </w:r>
            <w:r>
              <w:rPr>
                <w:rFonts w:hint="eastAsia" w:ascii="Arial" w:hAnsi="Arial" w:cs="Arial"/>
                <w:sz w:val="21"/>
                <w:szCs w:val="21"/>
                <w:lang w:val="en-US" w:eastAsia="zh-CN"/>
              </w:rPr>
              <w:t>95</w:t>
            </w:r>
            <w:r>
              <w:rPr>
                <w:rFonts w:hint="eastAsia" w:ascii="宋体" w:hAnsi="宋体"/>
                <w:sz w:val="21"/>
                <w:szCs w:val="21"/>
              </w:rPr>
              <w:t>%；</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产品出厂合格</w:t>
            </w:r>
            <w:r>
              <w:rPr>
                <w:rFonts w:hint="eastAsia" w:ascii="宋体" w:hAnsi="宋体"/>
                <w:sz w:val="21"/>
                <w:szCs w:val="21"/>
              </w:rPr>
              <w:t>率100%；</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一次检验合格</w:t>
            </w:r>
            <w:r>
              <w:rPr>
                <w:rFonts w:hint="eastAsia" w:ascii="宋体" w:hAnsi="宋体"/>
                <w:sz w:val="21"/>
                <w:szCs w:val="21"/>
              </w:rPr>
              <w:t>率</w:t>
            </w:r>
            <w:r>
              <w:rPr>
                <w:rFonts w:hint="default" w:ascii="Arial" w:hAnsi="Arial" w:cs="Arial"/>
                <w:sz w:val="21"/>
                <w:szCs w:val="21"/>
              </w:rPr>
              <w:t>≥</w:t>
            </w:r>
            <w:r>
              <w:rPr>
                <w:rFonts w:hint="eastAsia" w:ascii="Arial" w:hAnsi="Arial" w:cs="Arial"/>
                <w:sz w:val="21"/>
                <w:szCs w:val="21"/>
                <w:lang w:val="en-US" w:eastAsia="zh-CN"/>
              </w:rPr>
              <w:t>95</w:t>
            </w:r>
            <w:r>
              <w:rPr>
                <w:rFonts w:hint="eastAsia" w:ascii="宋体" w:hAnsi="宋体"/>
                <w:sz w:val="21"/>
                <w:szCs w:val="21"/>
              </w:rPr>
              <w:t>%</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lang w:val="en-US" w:eastAsia="zh-CN"/>
              </w:rPr>
              <w:t>4）设备完好率</w:t>
            </w:r>
            <w:r>
              <w:rPr>
                <w:rFonts w:hint="default" w:ascii="Arial" w:hAnsi="Arial" w:cs="Arial"/>
                <w:sz w:val="21"/>
                <w:szCs w:val="21"/>
              </w:rPr>
              <w:t>≥</w:t>
            </w:r>
            <w:r>
              <w:rPr>
                <w:rFonts w:hint="eastAsia" w:ascii="Arial" w:hAnsi="Arial" w:cs="Arial"/>
                <w:sz w:val="21"/>
                <w:szCs w:val="21"/>
                <w:lang w:val="en-US" w:eastAsia="zh-CN"/>
              </w:rPr>
              <w:t>95</w:t>
            </w:r>
            <w:r>
              <w:rPr>
                <w:rFonts w:hint="eastAsia" w:ascii="宋体" w:hAnsi="宋体"/>
                <w:sz w:val="21"/>
                <w:szCs w:val="21"/>
              </w:rPr>
              <w:t>%。</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2020年2</w:t>
            </w:r>
            <w:r>
              <w:rPr>
                <w:rFonts w:hint="eastAsia" w:ascii="宋体" w:hAnsi="宋体"/>
                <w:sz w:val="21"/>
                <w:szCs w:val="21"/>
              </w:rPr>
              <w:t>月《部门质量目标完成情况统计表》对部门目标进行考核，综合完成情况为：</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生产计划完成</w:t>
            </w:r>
            <w:r>
              <w:rPr>
                <w:rFonts w:hint="eastAsia" w:ascii="宋体" w:hAnsi="宋体"/>
                <w:sz w:val="21"/>
                <w:szCs w:val="21"/>
              </w:rPr>
              <w:t>率</w:t>
            </w:r>
            <w:r>
              <w:rPr>
                <w:rFonts w:hint="eastAsia" w:ascii="Arial" w:hAnsi="Arial" w:cs="Arial"/>
                <w:sz w:val="21"/>
                <w:szCs w:val="21"/>
                <w:lang w:val="en-US" w:eastAsia="zh-CN"/>
              </w:rPr>
              <w:t>100</w:t>
            </w:r>
            <w:r>
              <w:rPr>
                <w:rFonts w:hint="eastAsia" w:ascii="宋体" w:hAnsi="宋体"/>
                <w:sz w:val="21"/>
                <w:szCs w:val="21"/>
              </w:rPr>
              <w:t>%；</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产品出厂合格</w:t>
            </w:r>
            <w:r>
              <w:rPr>
                <w:rFonts w:hint="eastAsia" w:ascii="宋体" w:hAnsi="宋体"/>
                <w:sz w:val="21"/>
                <w:szCs w:val="21"/>
              </w:rPr>
              <w:t>率100%；</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一次检验合格</w:t>
            </w:r>
            <w:r>
              <w:rPr>
                <w:rFonts w:hint="eastAsia" w:ascii="宋体" w:hAnsi="宋体"/>
                <w:sz w:val="21"/>
                <w:szCs w:val="21"/>
              </w:rPr>
              <w:t>率</w:t>
            </w:r>
            <w:r>
              <w:rPr>
                <w:rFonts w:hint="eastAsia" w:ascii="Arial" w:hAnsi="Arial" w:cs="Arial"/>
                <w:sz w:val="21"/>
                <w:szCs w:val="21"/>
                <w:lang w:val="en-US" w:eastAsia="zh-CN"/>
              </w:rPr>
              <w:t>100</w:t>
            </w:r>
            <w:r>
              <w:rPr>
                <w:rFonts w:hint="eastAsia" w:ascii="宋体" w:hAnsi="宋体"/>
                <w:sz w:val="21"/>
                <w:szCs w:val="21"/>
              </w:rPr>
              <w:t>%</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lang w:val="en-US" w:eastAsia="zh-CN"/>
              </w:rPr>
              <w:t>4）设备完好率</w:t>
            </w:r>
            <w:r>
              <w:rPr>
                <w:rFonts w:hint="eastAsia" w:ascii="Arial" w:hAnsi="Arial" w:cs="Arial"/>
                <w:sz w:val="21"/>
                <w:szCs w:val="21"/>
                <w:lang w:val="en-US" w:eastAsia="zh-CN"/>
              </w:rPr>
              <w:t>100</w:t>
            </w:r>
            <w:r>
              <w:rPr>
                <w:rFonts w:hint="eastAsia" w:ascii="宋体" w:hAnsi="宋体"/>
                <w:sz w:val="21"/>
                <w:szCs w:val="21"/>
              </w:rPr>
              <w:t>%。</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基本达到目标要求。</w:t>
            </w:r>
          </w:p>
          <w:p>
            <w:pPr>
              <w:spacing w:line="320" w:lineRule="exact"/>
              <w:ind w:firstLine="210" w:firstLineChars="100"/>
              <w:textAlignment w:val="baseline"/>
              <w:rPr>
                <w:rFonts w:ascii="宋体" w:hAnsi="宋体" w:eastAsia="宋体" w:cs="宋体"/>
                <w:kern w:val="2"/>
                <w:sz w:val="21"/>
                <w:szCs w:val="21"/>
                <w:lang w:val="en-US" w:eastAsia="zh-CN" w:bidi="ar-SA"/>
              </w:rPr>
            </w:pPr>
            <w:r>
              <w:rPr>
                <w:rFonts w:hint="eastAsia" w:ascii="宋体" w:hAnsi="宋体"/>
                <w:sz w:val="21"/>
                <w:szCs w:val="21"/>
              </w:rPr>
              <w:t>目标量化情况良好，质量目标缺乏指标实际完成的实证性资料。已跟负责人沟通。</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5"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 w:val="21"/>
                <w:szCs w:val="21"/>
              </w:rPr>
              <w:t>运行策划和控制</w:t>
            </w:r>
          </w:p>
        </w:tc>
        <w:tc>
          <w:tcPr>
            <w:tcW w:w="800" w:type="dxa"/>
            <w:vAlign w:val="top"/>
          </w:tcPr>
          <w:p>
            <w:pPr>
              <w:rPr>
                <w:rFonts w:hint="eastAsia" w:ascii="宋体" w:hAnsi="宋体" w:eastAsia="宋体" w:cs="Times New Roman"/>
                <w:kern w:val="2"/>
                <w:sz w:val="21"/>
                <w:szCs w:val="21"/>
                <w:lang w:val="en-US" w:eastAsia="zh-CN" w:bidi="ar-SA"/>
              </w:rPr>
            </w:pPr>
            <w:r>
              <w:rPr>
                <w:rFonts w:hint="eastAsia" w:ascii="宋体" w:hAnsi="宋体" w:cs="宋体"/>
                <w:sz w:val="21"/>
                <w:szCs w:val="21"/>
              </w:rPr>
              <w:t xml:space="preserve">Q8.1 </w:t>
            </w:r>
          </w:p>
        </w:tc>
        <w:tc>
          <w:tcPr>
            <w:tcW w:w="10325" w:type="dxa"/>
            <w:vAlign w:val="top"/>
          </w:tcPr>
          <w:p>
            <w:pPr>
              <w:rPr>
                <w:rFonts w:hint="eastAsia"/>
              </w:rPr>
            </w:pPr>
            <w:r>
              <w:rPr>
                <w:rFonts w:hint="eastAsia"/>
              </w:rPr>
              <w:t>公司主要生产产品：</w:t>
            </w:r>
            <w:r>
              <w:t>（照明装置、航空燃油系统控制附件、航空发动机点火附件）零件的机械加工</w:t>
            </w:r>
          </w:p>
          <w:p>
            <w:pPr>
              <w:rPr>
                <w:rFonts w:hint="eastAsia"/>
              </w:rPr>
            </w:pPr>
            <w:r>
              <w:rPr>
                <w:rFonts w:hint="eastAsia"/>
              </w:rPr>
              <w:t>公司产品执行标准：</w:t>
            </w:r>
          </w:p>
          <w:p>
            <w:pPr>
              <w:widowControl/>
              <w:spacing w:line="400" w:lineRule="exact"/>
              <w:ind w:firstLine="315" w:firstLineChars="150"/>
              <w:rPr>
                <w:rFonts w:hint="eastAsia"/>
              </w:rPr>
            </w:pPr>
            <w:r>
              <w:rPr>
                <w:rFonts w:hint="eastAsia"/>
              </w:rPr>
              <w:t>客户图纸和技术要求</w:t>
            </w:r>
            <w:r>
              <w:rPr>
                <w:rFonts w:hint="eastAsia"/>
                <w:lang w:eastAsia="zh-CN"/>
              </w:rPr>
              <w:t>，</w:t>
            </w:r>
            <w:r>
              <w:rPr>
                <w:rFonts w:hint="eastAsia"/>
                <w:lang w:val="en-US" w:eastAsia="zh-CN"/>
              </w:rPr>
              <w:t>GB/T1804-2000一般公差 未注公差的线性和角度尺寸的公差、GB/T1184-1996 形位和位置公差 未注公差值等</w:t>
            </w:r>
            <w:r>
              <w:rPr>
                <w:rFonts w:hint="eastAsia"/>
              </w:rPr>
              <w:t>。</w:t>
            </w:r>
          </w:p>
          <w:p>
            <w:pPr>
              <w:rPr>
                <w:rFonts w:hint="eastAsia"/>
              </w:rPr>
            </w:pPr>
            <w:r>
              <w:rPr>
                <w:rFonts w:hint="eastAsia"/>
              </w:rPr>
              <w:t>生产技术部负责产品实现和服务提供的策划，策划输出的具体结果包括以下内容：</w:t>
            </w:r>
          </w:p>
          <w:p>
            <w:pPr>
              <w:rPr>
                <w:rFonts w:hint="eastAsia"/>
              </w:rPr>
            </w:pPr>
            <w:r>
              <w:rPr>
                <w:rFonts w:hint="eastAsia"/>
              </w:rPr>
              <w:t>a）确定产品和服务的要求；--按客户尺寸</w:t>
            </w:r>
            <w:r>
              <w:rPr>
                <w:rFonts w:hint="eastAsia"/>
                <w:lang w:eastAsia="zh-CN"/>
              </w:rPr>
              <w:t>、技术</w:t>
            </w:r>
            <w:r>
              <w:rPr>
                <w:rFonts w:hint="eastAsia"/>
              </w:rPr>
              <w:t>要求；</w:t>
            </w:r>
          </w:p>
          <w:p>
            <w:pPr>
              <w:rPr>
                <w:rFonts w:hint="eastAsia"/>
                <w:highlight w:val="none"/>
              </w:rPr>
            </w:pPr>
            <w:r>
              <w:rPr>
                <w:rFonts w:hint="eastAsia"/>
              </w:rPr>
              <w:t>b）建立过程准则以</w:t>
            </w:r>
            <w:r>
              <w:rPr>
                <w:rFonts w:hint="eastAsia"/>
                <w:highlight w:val="none"/>
              </w:rPr>
              <w:t>及产品和服务的接收准则；---</w:t>
            </w:r>
            <w:r>
              <w:rPr>
                <w:rFonts w:hint="eastAsia"/>
                <w:highlight w:val="none"/>
                <w:lang w:eastAsia="zh-CN"/>
              </w:rPr>
              <w:t>客户提供加工图纸、技术文件</w:t>
            </w:r>
            <w:r>
              <w:rPr>
                <w:rFonts w:hint="eastAsia"/>
                <w:highlight w:val="none"/>
              </w:rPr>
              <w:t>。</w:t>
            </w:r>
          </w:p>
          <w:p>
            <w:pPr>
              <w:rPr>
                <w:rFonts w:hint="eastAsia"/>
                <w:highlight w:val="none"/>
              </w:rPr>
            </w:pPr>
            <w:r>
              <w:rPr>
                <w:rFonts w:hint="eastAsia"/>
                <w:highlight w:val="none"/>
              </w:rPr>
              <w:t>c）确定符合产品和服务要求的资源；---工艺流程图</w:t>
            </w:r>
          </w:p>
          <w:p>
            <w:pPr>
              <w:rPr>
                <w:rFonts w:hint="eastAsia"/>
                <w:highlight w:val="none"/>
              </w:rPr>
            </w:pPr>
            <w:r>
              <w:rPr>
                <w:rFonts w:hint="eastAsia"/>
                <w:highlight w:val="none"/>
              </w:rPr>
              <w:t>d）按照准则实施过程控制；---生产和服务过程监控</w:t>
            </w:r>
          </w:p>
          <w:p>
            <w:pPr>
              <w:rPr>
                <w:rFonts w:hint="eastAsia"/>
                <w:highlight w:val="none"/>
              </w:rPr>
            </w:pPr>
            <w:r>
              <w:rPr>
                <w:rFonts w:hint="eastAsia"/>
                <w:highlight w:val="none"/>
              </w:rPr>
              <w:t>e）保持、保留必要的文件和记录。---文件和质量记录</w:t>
            </w:r>
          </w:p>
          <w:p>
            <w:pPr>
              <w:rPr>
                <w:rFonts w:hint="eastAsia"/>
                <w:highlight w:val="none"/>
              </w:rPr>
            </w:pPr>
            <w:r>
              <w:rPr>
                <w:rFonts w:hint="eastAsia"/>
                <w:highlight w:val="none"/>
              </w:rPr>
              <w:t>---策划输出经过评审及跟进、必要的更改控制及批准等以适合组织的运行需要。</w:t>
            </w:r>
          </w:p>
          <w:p>
            <w:pPr>
              <w:adjustRightInd w:val="0"/>
              <w:snapToGrid w:val="0"/>
              <w:spacing w:line="400" w:lineRule="exact"/>
              <w:rPr>
                <w:rFonts w:hint="default"/>
                <w:highlight w:val="none"/>
                <w:lang w:val="en-US"/>
              </w:rPr>
            </w:pPr>
            <w:r>
              <w:rPr>
                <w:rFonts w:hint="eastAsia"/>
                <w:highlight w:val="none"/>
              </w:rPr>
              <w:t>----需确认/关键过程：</w:t>
            </w:r>
            <w:r>
              <w:rPr>
                <w:rFonts w:hint="eastAsia"/>
                <w:highlight w:val="none"/>
                <w:lang w:val="en-US" w:eastAsia="zh-CN"/>
              </w:rPr>
              <w:t>电镀过程</w:t>
            </w:r>
          </w:p>
          <w:p>
            <w:pPr>
              <w:adjustRightInd w:val="0"/>
              <w:snapToGrid w:val="0"/>
              <w:spacing w:line="400" w:lineRule="exact"/>
              <w:rPr>
                <w:rFonts w:hint="default"/>
                <w:highlight w:val="none"/>
                <w:lang w:val="en-US" w:eastAsia="zh-CN"/>
              </w:rPr>
            </w:pPr>
            <w:r>
              <w:rPr>
                <w:rFonts w:hint="eastAsia"/>
                <w:highlight w:val="none"/>
              </w:rPr>
              <w:t>----外包过程：</w:t>
            </w:r>
            <w:r>
              <w:rPr>
                <w:rFonts w:hint="eastAsia"/>
                <w:highlight w:val="none"/>
                <w:lang w:eastAsia="zh-CN"/>
              </w:rPr>
              <w:t>电镀</w:t>
            </w:r>
            <w:r>
              <w:rPr>
                <w:rFonts w:hint="eastAsia"/>
                <w:highlight w:val="none"/>
                <w:lang w:val="en-US" w:eastAsia="zh-CN"/>
              </w:rPr>
              <w:t>过程</w:t>
            </w:r>
          </w:p>
          <w:p>
            <w:pPr>
              <w:widowControl/>
              <w:jc w:val="left"/>
              <w:rPr>
                <w:rFonts w:hint="default" w:ascii="Times New Roman" w:hAnsi="Times New Roman" w:eastAsia="宋体" w:cs="Times New Roman"/>
                <w:kern w:val="2"/>
                <w:sz w:val="21"/>
                <w:lang w:val="en-US" w:eastAsia="zh-CN" w:bidi="ar-SA"/>
              </w:rPr>
            </w:pPr>
            <w:r>
              <w:rPr>
                <w:rFonts w:hint="eastAsia"/>
                <w:highlight w:val="none"/>
              </w:rPr>
              <w:t>----经确认：暂无策划的更改。</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5"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设计和开发策划</w:t>
            </w:r>
          </w:p>
        </w:tc>
        <w:tc>
          <w:tcPr>
            <w:tcW w:w="800" w:type="dxa"/>
            <w:vAlign w:val="top"/>
          </w:tcPr>
          <w:p>
            <w:pPr>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Q8.3</w:t>
            </w:r>
          </w:p>
        </w:tc>
        <w:tc>
          <w:tcPr>
            <w:tcW w:w="10325" w:type="dxa"/>
            <w:vAlign w:val="top"/>
          </w:tcPr>
          <w:p>
            <w:pPr>
              <w:pStyle w:val="15"/>
              <w:spacing w:before="163" w:beforeLines="50" w:line="0" w:lineRule="atLeas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kern w:val="2"/>
                <w:sz w:val="21"/>
                <w:szCs w:val="21"/>
              </w:rPr>
              <w:t>公司所加工（照明装置、航空燃油系统控制附件、航空发动机点火附件）零件，按客户要求</w:t>
            </w:r>
            <w:r>
              <w:rPr>
                <w:rFonts w:hint="eastAsia" w:ascii="宋体" w:hAnsi="宋体"/>
                <w:kern w:val="2"/>
                <w:sz w:val="21"/>
                <w:szCs w:val="21"/>
                <w:lang w:val="en-US" w:eastAsia="zh-CN"/>
              </w:rPr>
              <w:t>(客户提供的图纸、技术文件）</w:t>
            </w:r>
            <w:r>
              <w:rPr>
                <w:rFonts w:hint="eastAsia" w:ascii="宋体" w:hAnsi="宋体"/>
                <w:kern w:val="2"/>
                <w:sz w:val="21"/>
                <w:szCs w:val="21"/>
              </w:rPr>
              <w:t>及相关产品标准进行</w:t>
            </w:r>
            <w:r>
              <w:rPr>
                <w:rFonts w:hint="eastAsia" w:ascii="宋体" w:hAnsi="宋体"/>
                <w:kern w:val="2"/>
                <w:sz w:val="21"/>
                <w:szCs w:val="21"/>
                <w:lang w:eastAsia="zh-CN"/>
              </w:rPr>
              <w:t>加工</w:t>
            </w:r>
            <w:r>
              <w:rPr>
                <w:rFonts w:hint="eastAsia" w:ascii="宋体" w:hAnsi="宋体"/>
                <w:kern w:val="2"/>
                <w:sz w:val="21"/>
                <w:szCs w:val="21"/>
              </w:rPr>
              <w:t>，工艺成熟。整个生产过程不涉及设计新产品的内容，故8.3不适用。</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5"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numPr>
                <w:ilvl w:val="0"/>
                <w:numId w:val="4"/>
              </w:numPr>
              <w:spacing w:line="400" w:lineRule="exact"/>
              <w:jc w:val="left"/>
              <w:rPr>
                <w:rFonts w:hint="eastAsia" w:ascii="宋体" w:hAnsi="宋体" w:cs="宋体"/>
                <w:sz w:val="21"/>
                <w:szCs w:val="21"/>
              </w:rPr>
            </w:pPr>
            <w:r>
              <w:rPr>
                <w:rFonts w:hint="eastAsia" w:ascii="宋体" w:hAnsi="宋体" w:cs="宋体"/>
                <w:sz w:val="21"/>
                <w:szCs w:val="21"/>
              </w:rPr>
              <w:t>是否明确了该工序作业依据，具体有哪些是否为最新版本。</w:t>
            </w:r>
          </w:p>
          <w:p>
            <w:pPr>
              <w:numPr>
                <w:ilvl w:val="0"/>
                <w:numId w:val="4"/>
              </w:numPr>
              <w:spacing w:line="400" w:lineRule="exact"/>
              <w:jc w:val="left"/>
              <w:rPr>
                <w:rFonts w:hint="eastAsia" w:ascii="宋体" w:hAnsi="宋体" w:cs="宋体"/>
                <w:sz w:val="21"/>
                <w:szCs w:val="21"/>
              </w:rPr>
            </w:pPr>
            <w:r>
              <w:rPr>
                <w:rFonts w:hint="eastAsia" w:ascii="宋体" w:hAnsi="宋体" w:cs="宋体"/>
                <w:sz w:val="21"/>
                <w:szCs w:val="21"/>
              </w:rPr>
              <w:t>使用的生产、监视设备有哪些？运用是否正常？（或经由检定/校准合格且在有效期内）</w:t>
            </w:r>
          </w:p>
          <w:p>
            <w:pPr>
              <w:numPr>
                <w:ilvl w:val="0"/>
                <w:numId w:val="4"/>
              </w:numPr>
              <w:spacing w:line="400" w:lineRule="exact"/>
              <w:jc w:val="left"/>
              <w:rPr>
                <w:rFonts w:ascii="Times New Roman" w:hAnsi="Times New Roman" w:eastAsia="宋体" w:cs="Times New Roman"/>
                <w:kern w:val="2"/>
                <w:sz w:val="21"/>
                <w:szCs w:val="21"/>
                <w:highlight w:val="none"/>
                <w:lang w:val="en-US" w:eastAsia="zh-CN" w:bidi="ar-SA"/>
              </w:rPr>
            </w:pPr>
            <w:r>
              <w:rPr>
                <w:rFonts w:hint="eastAsia" w:ascii="宋体" w:hAnsi="宋体" w:cs="宋体"/>
                <w:sz w:val="21"/>
                <w:szCs w:val="21"/>
              </w:rPr>
              <w:t>是否配备了具有能力的人员，包括苏要求具备的资格？4、现场查看，操作人员是否按作业指导书进行作业，并按规定填写相关记录？</w:t>
            </w:r>
          </w:p>
        </w:tc>
        <w:tc>
          <w:tcPr>
            <w:tcW w:w="80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eastAsia="宋体" w:cs="宋体"/>
                <w:b/>
                <w:kern w:val="2"/>
                <w:sz w:val="21"/>
                <w:szCs w:val="21"/>
                <w:highlight w:val="none"/>
                <w:lang w:val="en-US" w:eastAsia="zh-CN" w:bidi="ar-SA"/>
              </w:rPr>
            </w:pPr>
          </w:p>
        </w:tc>
        <w:tc>
          <w:tcPr>
            <w:tcW w:w="10325" w:type="dxa"/>
            <w:vAlign w:val="top"/>
          </w:tcPr>
          <w:p>
            <w:pPr>
              <w:rPr>
                <w:rFonts w:hint="eastAsia" w:ascii="宋体" w:hAnsi="宋体"/>
                <w:sz w:val="21"/>
                <w:szCs w:val="21"/>
              </w:rPr>
            </w:pPr>
          </w:p>
          <w:p>
            <w:pPr>
              <w:rPr>
                <w:rFonts w:ascii="宋体" w:hAnsi="宋体"/>
                <w:sz w:val="21"/>
                <w:szCs w:val="21"/>
              </w:rPr>
            </w:pPr>
            <w:r>
              <w:rPr>
                <w:rFonts w:hint="eastAsia" w:ascii="宋体" w:hAnsi="宋体"/>
                <w:sz w:val="21"/>
                <w:szCs w:val="21"/>
              </w:rPr>
              <w:t>公司制定了《生产过程控制程序》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 xml:space="preserve">a）规定产品/服务/活动的特征以及拟获得结果的文件；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1、查生产车间各工序(工位)均有有正在生产的工艺文件、参数，均为现行有效的文件；</w:t>
            </w:r>
          </w:p>
          <w:p>
            <w:pPr>
              <w:rPr>
                <w:rFonts w:hint="eastAsia" w:ascii="宋体" w:hAnsi="宋体"/>
                <w:sz w:val="21"/>
                <w:szCs w:val="21"/>
              </w:rPr>
            </w:pPr>
            <w:r>
              <w:rPr>
                <w:rFonts w:hint="eastAsia" w:ascii="宋体" w:hAnsi="宋体"/>
                <w:sz w:val="21"/>
                <w:szCs w:val="21"/>
              </w:rPr>
              <w:t>2、查生产车间及作业工位执行的作业指导书主要包括：《</w:t>
            </w:r>
            <w:r>
              <w:rPr>
                <w:rFonts w:hint="eastAsia" w:ascii="宋体" w:hAnsi="宋体"/>
                <w:sz w:val="21"/>
                <w:szCs w:val="21"/>
                <w:lang w:eastAsia="zh-CN"/>
              </w:rPr>
              <w:t>结构加工技术规格书</w:t>
            </w:r>
            <w:r>
              <w:rPr>
                <w:rFonts w:hint="eastAsia" w:ascii="宋体" w:hAnsi="宋体"/>
                <w:sz w:val="21"/>
                <w:szCs w:val="21"/>
              </w:rPr>
              <w:t>》、《产品图》等，均放置于工位附近，便于查阅对照。</w:t>
            </w:r>
          </w:p>
          <w:p>
            <w:pPr>
              <w:rPr>
                <w:rFonts w:hint="eastAsia" w:ascii="宋体" w:hAnsi="宋体"/>
                <w:sz w:val="21"/>
                <w:szCs w:val="21"/>
              </w:rPr>
            </w:pPr>
            <w:r>
              <w:rPr>
                <w:rFonts w:hint="eastAsia" w:ascii="宋体" w:hAnsi="宋体"/>
                <w:sz w:val="21"/>
                <w:szCs w:val="21"/>
              </w:rPr>
              <w:t>3.现场查看：现场有</w:t>
            </w:r>
            <w:r>
              <w:rPr>
                <w:rFonts w:hint="eastAsia" w:ascii="宋体" w:hAnsi="宋体" w:cs="宋体"/>
                <w:sz w:val="21"/>
                <w:szCs w:val="21"/>
                <w:lang w:val="en-US" w:eastAsia="zh-CN"/>
              </w:rPr>
              <w:t>CNC</w:t>
            </w:r>
            <w:r>
              <w:rPr>
                <w:rFonts w:hint="eastAsia" w:ascii="宋体" w:hAnsi="宋体" w:cs="宋体"/>
                <w:sz w:val="21"/>
                <w:szCs w:val="21"/>
              </w:rPr>
              <w:t>、</w:t>
            </w:r>
            <w:r>
              <w:rPr>
                <w:rFonts w:hint="eastAsia" w:ascii="宋体" w:hAnsi="宋体" w:cs="宋体"/>
                <w:sz w:val="21"/>
                <w:szCs w:val="21"/>
                <w:lang w:eastAsia="zh-CN"/>
              </w:rPr>
              <w:t>车床</w:t>
            </w:r>
            <w:r>
              <w:rPr>
                <w:rFonts w:hint="eastAsia" w:ascii="宋体" w:hAnsi="宋体" w:cs="宋体"/>
                <w:sz w:val="21"/>
                <w:szCs w:val="21"/>
              </w:rPr>
              <w:t>、</w:t>
            </w:r>
            <w:r>
              <w:rPr>
                <w:rFonts w:hint="eastAsia" w:ascii="宋体" w:hAnsi="宋体" w:cs="宋体"/>
                <w:sz w:val="21"/>
                <w:szCs w:val="21"/>
                <w:lang w:eastAsia="zh-CN"/>
              </w:rPr>
              <w:t>铣床</w:t>
            </w:r>
            <w:r>
              <w:rPr>
                <w:rFonts w:hint="eastAsia" w:ascii="宋体" w:hAnsi="宋体" w:cs="宋体"/>
                <w:sz w:val="21"/>
                <w:szCs w:val="21"/>
              </w:rPr>
              <w:t>、</w:t>
            </w:r>
            <w:r>
              <w:rPr>
                <w:rFonts w:hint="eastAsia" w:ascii="宋体" w:hAnsi="宋体" w:cs="宋体"/>
                <w:sz w:val="21"/>
                <w:szCs w:val="21"/>
                <w:lang w:val="en-US" w:eastAsia="zh-CN"/>
              </w:rPr>
              <w:t>钻床</w:t>
            </w:r>
            <w:r>
              <w:rPr>
                <w:rFonts w:hint="eastAsia" w:ascii="宋体" w:hAnsi="宋体" w:cs="宋体"/>
                <w:sz w:val="21"/>
                <w:szCs w:val="21"/>
                <w:lang w:eastAsia="zh-CN"/>
              </w:rPr>
              <w:t>、</w:t>
            </w:r>
            <w:r>
              <w:rPr>
                <w:rFonts w:hint="eastAsia" w:ascii="宋体" w:hAnsi="宋体" w:cs="宋体"/>
                <w:sz w:val="21"/>
                <w:szCs w:val="21"/>
                <w:lang w:val="en-US" w:eastAsia="zh-CN"/>
              </w:rPr>
              <w:t>磨床</w:t>
            </w:r>
            <w:r>
              <w:rPr>
                <w:rFonts w:hint="eastAsia" w:ascii="宋体" w:hAnsi="宋体"/>
                <w:sz w:val="21"/>
                <w:szCs w:val="21"/>
              </w:rPr>
              <w:t>等</w:t>
            </w:r>
            <w:r>
              <w:rPr>
                <w:rFonts w:hint="eastAsia" w:ascii="宋体" w:hAnsi="宋体"/>
                <w:sz w:val="21"/>
                <w:szCs w:val="21"/>
                <w:lang w:val="en-US" w:eastAsia="zh-CN"/>
              </w:rPr>
              <w:t>28套</w:t>
            </w:r>
            <w:r>
              <w:rPr>
                <w:rFonts w:hint="eastAsia" w:ascii="宋体" w:hAnsi="宋体"/>
                <w:sz w:val="21"/>
                <w:szCs w:val="21"/>
              </w:rPr>
              <w:t>设备，生产相关设备工作正常，状态良好，无异常现象，符合产品的生产的条件及要求。</w:t>
            </w:r>
          </w:p>
          <w:p>
            <w:pPr>
              <w:rPr>
                <w:rFonts w:hint="eastAsia" w:ascii="宋体" w:hAnsi="宋体"/>
                <w:sz w:val="21"/>
                <w:szCs w:val="21"/>
                <w:highlight w:val="none"/>
              </w:rPr>
            </w:pPr>
            <w:r>
              <w:rPr>
                <w:rFonts w:hint="eastAsia" w:ascii="宋体" w:hAnsi="宋体"/>
                <w:sz w:val="21"/>
                <w:szCs w:val="21"/>
              </w:rPr>
              <w:t>4.现</w:t>
            </w:r>
            <w:r>
              <w:rPr>
                <w:rFonts w:hint="eastAsia" w:ascii="宋体" w:hAnsi="宋体"/>
                <w:sz w:val="21"/>
                <w:szCs w:val="21"/>
                <w:highlight w:val="none"/>
              </w:rPr>
              <w:t>场配置了相应的检测设备，主要为游标卡尺、</w:t>
            </w:r>
            <w:r>
              <w:rPr>
                <w:rFonts w:hint="eastAsia" w:ascii="宋体" w:hAnsi="宋体"/>
                <w:sz w:val="21"/>
                <w:szCs w:val="21"/>
                <w:highlight w:val="none"/>
                <w:lang w:eastAsia="zh-CN"/>
              </w:rPr>
              <w:t>深度尺、</w:t>
            </w:r>
            <w:r>
              <w:rPr>
                <w:rFonts w:hint="eastAsia" w:ascii="宋体" w:hAnsi="宋体"/>
                <w:sz w:val="21"/>
                <w:szCs w:val="21"/>
                <w:highlight w:val="none"/>
                <w:lang w:val="en-US" w:eastAsia="zh-CN"/>
              </w:rPr>
              <w:t>千分尺</w:t>
            </w:r>
            <w:r>
              <w:rPr>
                <w:rFonts w:hint="eastAsia" w:ascii="宋体" w:hAnsi="宋体" w:cs="宋体"/>
                <w:sz w:val="21"/>
                <w:szCs w:val="21"/>
                <w:highlight w:val="none"/>
              </w:rPr>
              <w:t>等</w:t>
            </w:r>
            <w:r>
              <w:rPr>
                <w:rFonts w:hint="eastAsia" w:ascii="宋体" w:hAnsi="宋体"/>
                <w:sz w:val="21"/>
                <w:szCs w:val="21"/>
                <w:highlight w:val="none"/>
              </w:rPr>
              <w:t>。</w:t>
            </w:r>
          </w:p>
          <w:p>
            <w:pPr>
              <w:rPr>
                <w:rFonts w:hint="eastAsia" w:ascii="宋体" w:hAnsi="宋体" w:eastAsia="宋体"/>
                <w:sz w:val="21"/>
                <w:szCs w:val="21"/>
                <w:highlight w:val="none"/>
                <w:lang w:eastAsia="zh-CN"/>
              </w:rPr>
            </w:pPr>
            <w:r>
              <w:rPr>
                <w:rFonts w:hint="eastAsia" w:ascii="宋体" w:hAnsi="宋体"/>
                <w:sz w:val="21"/>
                <w:szCs w:val="21"/>
                <w:highlight w:val="none"/>
              </w:rPr>
              <w:t>5.出示了《生产计划表》 明确的产品名称、数量、顾客等内容；抽</w:t>
            </w:r>
            <w:r>
              <w:rPr>
                <w:rFonts w:hint="eastAsia" w:ascii="宋体" w:hAnsi="宋体"/>
                <w:sz w:val="21"/>
                <w:szCs w:val="21"/>
                <w:highlight w:val="none"/>
                <w:lang w:val="en-US" w:eastAsia="zh-CN"/>
              </w:rPr>
              <w:t>12</w:t>
            </w:r>
            <w:r>
              <w:rPr>
                <w:rFonts w:hint="eastAsia" w:ascii="宋体" w:hAnsi="宋体"/>
                <w:sz w:val="21"/>
                <w:szCs w:val="21"/>
                <w:highlight w:val="none"/>
              </w:rPr>
              <w:t>月</w:t>
            </w:r>
            <w:r>
              <w:rPr>
                <w:rFonts w:hint="eastAsia" w:ascii="宋体" w:hAnsi="宋体"/>
                <w:sz w:val="21"/>
                <w:szCs w:val="21"/>
                <w:highlight w:val="none"/>
                <w:lang w:val="en-US" w:eastAsia="zh-CN"/>
              </w:rPr>
              <w:t>15</w:t>
            </w:r>
            <w:r>
              <w:rPr>
                <w:rFonts w:hint="eastAsia" w:ascii="宋体" w:hAnsi="宋体"/>
                <w:sz w:val="21"/>
                <w:szCs w:val="21"/>
                <w:highlight w:val="none"/>
              </w:rPr>
              <w:t>日生产计划单</w:t>
            </w:r>
            <w:r>
              <w:rPr>
                <w:rFonts w:hint="eastAsia" w:ascii="宋体" w:hAnsi="宋体"/>
                <w:sz w:val="21"/>
                <w:szCs w:val="21"/>
                <w:highlight w:val="none"/>
                <w:lang w:eastAsia="zh-CN"/>
              </w:rPr>
              <w:t>（该生产计划正在执行）</w:t>
            </w:r>
          </w:p>
          <w:p>
            <w:pPr>
              <w:rPr>
                <w:rFonts w:hint="default" w:ascii="宋体" w:hAnsi="宋体" w:eastAsia="宋体"/>
                <w:sz w:val="21"/>
                <w:szCs w:val="21"/>
                <w:highlight w:val="none"/>
                <w:lang w:val="en-US" w:eastAsia="zh-CN"/>
              </w:rPr>
            </w:pPr>
            <w:r>
              <w:rPr>
                <w:rFonts w:hint="eastAsia" w:ascii="宋体" w:hAnsi="宋体"/>
                <w:sz w:val="21"/>
                <w:szCs w:val="21"/>
                <w:highlight w:val="none"/>
                <w:lang w:eastAsia="zh-CN"/>
              </w:rPr>
              <w:t>顾客：</w:t>
            </w:r>
            <w:r>
              <w:rPr>
                <w:rFonts w:hint="eastAsia" w:ascii="宋体" w:hAnsi="宋体"/>
                <w:sz w:val="21"/>
                <w:szCs w:val="21"/>
                <w:highlight w:val="none"/>
                <w:lang w:val="en-US" w:eastAsia="zh-CN"/>
              </w:rPr>
              <w:t>四川泛华航空仪表电器有限公司</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产品：航空零件一批</w:t>
            </w:r>
          </w:p>
          <w:p>
            <w:pPr>
              <w:rPr>
                <w:rFonts w:hint="eastAsia" w:ascii="宋体" w:hAnsi="宋体"/>
                <w:sz w:val="21"/>
                <w:szCs w:val="21"/>
                <w:highlight w:val="none"/>
              </w:rPr>
            </w:pPr>
            <w:r>
              <w:rPr>
                <w:rFonts w:ascii="宋体" w:hAnsi="宋体"/>
                <w:sz w:val="21"/>
                <w:szCs w:val="21"/>
                <w:highlight w:val="none"/>
              </w:rPr>
              <w:t>………</w:t>
            </w:r>
          </w:p>
          <w:p>
            <w:p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现场观察产品工艺：</w:t>
            </w:r>
          </w:p>
          <w:p>
            <w:pPr>
              <w:adjustRightInd w:val="0"/>
              <w:snapToGrid w:val="0"/>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1. 照明装置零部件的机械加工</w:t>
            </w:r>
          </w:p>
          <w:p>
            <w:pPr>
              <w:adjustRightInd w:val="0"/>
              <w:snapToGrid w:val="0"/>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 下料-机加工-检验</w:t>
            </w:r>
          </w:p>
          <w:p>
            <w:p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2. 航空燃油系统控制附件、航空发动机点火附件零件的机械加工</w:t>
            </w:r>
          </w:p>
          <w:p>
            <w:pPr>
              <w:adjustRightInd w:val="0"/>
              <w:snapToGrid w:val="0"/>
              <w:spacing w:line="40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下料-机加工-检验</w:t>
            </w:r>
          </w:p>
          <w:p>
            <w:pPr>
              <w:adjustRightInd w:val="0"/>
              <w:snapToGrid w:val="0"/>
              <w:spacing w:line="400" w:lineRule="exact"/>
              <w:rPr>
                <w:rFonts w:hint="default" w:ascii="宋体" w:hAnsi="宋体"/>
                <w:sz w:val="21"/>
                <w:szCs w:val="21"/>
                <w:highlight w:val="none"/>
                <w:lang w:val="en-US"/>
              </w:rPr>
            </w:pPr>
            <w:r>
              <w:rPr>
                <w:rFonts w:hint="eastAsia" w:ascii="宋体" w:hAnsi="宋体"/>
                <w:sz w:val="21"/>
                <w:szCs w:val="21"/>
                <w:highlight w:val="none"/>
              </w:rPr>
              <w:t>需确认/特殊过程：</w:t>
            </w:r>
            <w:r>
              <w:rPr>
                <w:rFonts w:hint="eastAsia" w:ascii="宋体" w:hAnsi="宋体"/>
                <w:sz w:val="21"/>
                <w:szCs w:val="21"/>
                <w:highlight w:val="none"/>
                <w:lang w:val="en-US" w:eastAsia="zh-CN"/>
              </w:rPr>
              <w:t>电镀过程</w:t>
            </w:r>
          </w:p>
          <w:p>
            <w:pPr>
              <w:rPr>
                <w:rFonts w:hint="eastAsia" w:ascii="宋体" w:hAnsi="宋体"/>
                <w:sz w:val="21"/>
                <w:szCs w:val="21"/>
                <w:highlight w:val="none"/>
              </w:rPr>
            </w:pPr>
          </w:p>
          <w:p>
            <w:pPr>
              <w:rPr>
                <w:highlight w:val="none"/>
              </w:rPr>
            </w:pPr>
            <w:r>
              <w:rPr>
                <w:rFonts w:hint="eastAsia"/>
                <w:highlight w:val="none"/>
              </w:rPr>
              <w:t>查看现场：</w:t>
            </w:r>
          </w:p>
          <w:p>
            <w:pPr>
              <w:rPr>
                <w:rFonts w:hint="eastAsia" w:ascii="宋体" w:hAnsi="宋体"/>
                <w:color w:val="000000"/>
                <w:sz w:val="21"/>
                <w:szCs w:val="21"/>
                <w:highlight w:val="none"/>
                <w:lang w:val="en-US" w:eastAsia="zh-CN"/>
              </w:rPr>
            </w:pPr>
            <w:r>
              <w:rPr>
                <w:rFonts w:hint="eastAsia"/>
                <w:highlight w:val="none"/>
              </w:rPr>
              <w:t>生产现场观察正常生产的产品为：</w:t>
            </w:r>
            <w:r>
              <w:rPr>
                <w:rFonts w:hint="eastAsia" w:ascii="宋体" w:hAnsi="宋体"/>
                <w:color w:val="000000"/>
                <w:sz w:val="21"/>
                <w:szCs w:val="21"/>
                <w:highlight w:val="none"/>
                <w:lang w:val="en-US" w:eastAsia="zh-CN"/>
              </w:rPr>
              <w:t xml:space="preserve">杆    </w:t>
            </w:r>
            <w:r>
              <w:rPr>
                <w:rFonts w:hint="eastAsia" w:ascii="宋体" w:hAnsi="宋体"/>
                <w:color w:val="000000"/>
                <w:sz w:val="21"/>
                <w:szCs w:val="21"/>
                <w:highlight w:val="none"/>
              </w:rPr>
              <w:t xml:space="preserve"> </w:t>
            </w:r>
            <w:r>
              <w:rPr>
                <w:rFonts w:hint="eastAsia" w:ascii="宋体" w:hAnsi="宋体"/>
                <w:color w:val="000000"/>
                <w:sz w:val="21"/>
                <w:szCs w:val="21"/>
                <w:highlight w:val="none"/>
                <w:lang w:val="en-US" w:eastAsia="zh-CN"/>
              </w:rPr>
              <w:t>零件图号：1232058</w:t>
            </w:r>
          </w:p>
          <w:p>
            <w:pPr>
              <w:rPr>
                <w:rFonts w:hint="default" w:eastAsia="宋体"/>
                <w:highlight w:val="none"/>
                <w:lang w:val="en-US" w:eastAsia="zh-CN"/>
              </w:rPr>
            </w:pPr>
            <w:r>
              <w:rPr>
                <w:rFonts w:hint="eastAsia"/>
                <w:highlight w:val="none"/>
              </w:rPr>
              <w:t>◆工序：</w:t>
            </w:r>
            <w:r>
              <w:rPr>
                <w:rFonts w:hint="eastAsia"/>
                <w:highlight w:val="none"/>
                <w:lang w:val="en-US" w:eastAsia="zh-CN"/>
              </w:rPr>
              <w:t>下料</w:t>
            </w:r>
            <w:r>
              <w:rPr>
                <w:rFonts w:hint="eastAsia"/>
                <w:highlight w:val="none"/>
              </w:rPr>
              <w:t xml:space="preserve">  </w:t>
            </w:r>
            <w:r>
              <w:rPr>
                <w:rFonts w:hint="eastAsia"/>
                <w:highlight w:val="none"/>
                <w:lang w:val="en-US" w:eastAsia="zh-CN"/>
              </w:rPr>
              <w:t xml:space="preserve"> </w:t>
            </w:r>
          </w:p>
          <w:p>
            <w:pPr>
              <w:rPr>
                <w:rFonts w:hint="default" w:eastAsia="宋体"/>
                <w:highlight w:val="none"/>
                <w:lang w:val="en-US" w:eastAsia="zh-CN"/>
              </w:rPr>
            </w:pPr>
            <w:r>
              <w:rPr>
                <w:rFonts w:hint="eastAsia"/>
                <w:highlight w:val="none"/>
              </w:rPr>
              <w:t>生产设备：</w:t>
            </w:r>
            <w:r>
              <w:rPr>
                <w:rFonts w:hint="eastAsia"/>
                <w:highlight w:val="none"/>
                <w:lang w:val="en-US" w:eastAsia="zh-CN"/>
              </w:rPr>
              <w:t xml:space="preserve">锯床    </w:t>
            </w:r>
            <w:r>
              <w:rPr>
                <w:rFonts w:hint="eastAsia"/>
                <w:highlight w:val="none"/>
              </w:rPr>
              <w:t>操作者：</w:t>
            </w:r>
            <w:r>
              <w:rPr>
                <w:rFonts w:hint="eastAsia"/>
                <w:highlight w:val="none"/>
                <w:lang w:val="en-US" w:eastAsia="zh-CN"/>
              </w:rPr>
              <w:t>杨林</w:t>
            </w:r>
          </w:p>
          <w:p>
            <w:pPr>
              <w:rPr>
                <w:rFonts w:hint="default"/>
                <w:highlight w:val="none"/>
                <w:lang w:val="en-US" w:eastAsia="zh-CN"/>
              </w:rPr>
            </w:pPr>
            <w:r>
              <w:rPr>
                <w:rFonts w:hint="eastAsia"/>
                <w:highlight w:val="none"/>
              </w:rPr>
              <w:t>查阅《作业指导书》，被监控的项目为：</w:t>
            </w:r>
            <w:r>
              <w:rPr>
                <w:rFonts w:hint="eastAsia"/>
                <w:highlight w:val="none"/>
                <w:lang w:val="en-US" w:eastAsia="zh-CN"/>
              </w:rPr>
              <w:t>按图加工1、</w:t>
            </w:r>
            <w:r>
              <w:rPr>
                <w:rFonts w:hint="eastAsia" w:ascii="宋体" w:hAnsi="宋体"/>
                <w:color w:val="000000"/>
                <w:sz w:val="21"/>
                <w:szCs w:val="21"/>
                <w:highlight w:val="none"/>
                <w:lang w:val="en-US" w:eastAsia="zh-CN"/>
              </w:rPr>
              <w:t>长度1000</w:t>
            </w:r>
            <w:r>
              <w:rPr>
                <w:rFonts w:hint="eastAsia" w:ascii="宋体" w:hAnsi="宋体"/>
                <w:color w:val="000000"/>
                <w:sz w:val="21"/>
                <w:szCs w:val="21"/>
                <w:lang w:val="en-US" w:eastAsia="zh-CN"/>
              </w:rPr>
              <w:fldChar w:fldCharType="begin"/>
            </w:r>
            <w:r>
              <w:rPr>
                <w:rFonts w:hint="eastAsia" w:ascii="宋体" w:hAnsi="宋体"/>
                <w:color w:val="000000"/>
                <w:sz w:val="21"/>
                <w:szCs w:val="21"/>
                <w:lang w:val="en-US" w:eastAsia="zh-CN"/>
              </w:rPr>
              <w:instrText xml:space="preserve"> HYPERLINK "https://www.so.com/s?q=%E6%AD%A3%E8%B4%9F%E5%8F%B7%C2%B1&amp;psid=e6f48ef89fc3443f0dbdd294a8c75f05&amp;eci=&amp;nlpv=branch_b&amp;src=pdr_guide_2.7" \t "https://www.so.com/_blank" </w:instrText>
            </w:r>
            <w:r>
              <w:rPr>
                <w:rFonts w:hint="eastAsia" w:ascii="宋体" w:hAnsi="宋体"/>
                <w:color w:val="000000"/>
                <w:sz w:val="21"/>
                <w:szCs w:val="21"/>
                <w:lang w:val="en-US" w:eastAsia="zh-CN"/>
              </w:rPr>
              <w:fldChar w:fldCharType="separate"/>
            </w:r>
            <w:r>
              <w:rPr>
                <w:rFonts w:hint="default" w:ascii="宋体" w:hAnsi="宋体"/>
                <w:color w:val="000000"/>
                <w:sz w:val="21"/>
                <w:szCs w:val="21"/>
                <w:lang w:val="en-US" w:eastAsia="zh-CN"/>
              </w:rPr>
              <w:t>±</w:t>
            </w:r>
            <w:r>
              <w:rPr>
                <w:rFonts w:hint="default" w:ascii="宋体" w:hAnsi="宋体"/>
                <w:color w:val="000000"/>
                <w:sz w:val="21"/>
                <w:szCs w:val="21"/>
                <w:lang w:val="en-US" w:eastAsia="zh-CN"/>
              </w:rPr>
              <w:fldChar w:fldCharType="end"/>
            </w:r>
            <w:r>
              <w:rPr>
                <w:rFonts w:hint="eastAsia" w:ascii="宋体" w:hAnsi="宋体"/>
                <w:color w:val="000000"/>
                <w:sz w:val="21"/>
                <w:szCs w:val="21"/>
                <w:lang w:val="en-US" w:eastAsia="zh-CN"/>
              </w:rPr>
              <w:t>2</w:t>
            </w:r>
            <w:r>
              <w:rPr>
                <w:rFonts w:hint="eastAsia" w:ascii="宋体" w:hAnsi="宋体"/>
                <w:color w:val="000000"/>
                <w:sz w:val="21"/>
                <w:szCs w:val="21"/>
                <w:highlight w:val="none"/>
                <w:lang w:val="en-US" w:eastAsia="zh-CN"/>
              </w:rPr>
              <w:t>；</w:t>
            </w:r>
          </w:p>
          <w:p>
            <w:pPr>
              <w:rPr>
                <w:rFonts w:hint="default"/>
                <w:highlight w:val="none"/>
                <w:lang w:val="en-US" w:eastAsia="zh-CN"/>
              </w:rPr>
            </w:pPr>
            <w:r>
              <w:rPr>
                <w:rFonts w:hint="eastAsia"/>
                <w:highlight w:val="none"/>
              </w:rPr>
              <w:t>控制方法为：</w:t>
            </w:r>
            <w:r>
              <w:rPr>
                <w:rFonts w:hint="eastAsia"/>
                <w:highlight w:val="none"/>
                <w:lang w:val="en-US" w:eastAsia="zh-CN"/>
              </w:rPr>
              <w:t>卷尺等</w:t>
            </w:r>
          </w:p>
          <w:p>
            <w:pPr>
              <w:rPr>
                <w:rFonts w:hint="default"/>
                <w:lang w:val="en-US"/>
              </w:rPr>
            </w:pPr>
            <w:r>
              <w:rPr>
                <w:rFonts w:hint="eastAsia"/>
                <w:highlight w:val="none"/>
              </w:rPr>
              <w:t>结论：合格     检验员：</w:t>
            </w:r>
            <w:r>
              <w:rPr>
                <w:rFonts w:hint="eastAsia"/>
                <w:szCs w:val="22"/>
                <w:highlight w:val="none"/>
                <w:lang w:val="en-US" w:eastAsia="zh-CN"/>
              </w:rPr>
              <w:t>李红初</w:t>
            </w:r>
          </w:p>
          <w:p>
            <w:pPr>
              <w:rPr>
                <w:highlight w:val="none"/>
              </w:rPr>
            </w:pPr>
            <w:r>
              <w:rPr>
                <w:rFonts w:hint="eastAsia"/>
                <w:highlight w:val="none"/>
              </w:rPr>
              <w:t>◆工序</w:t>
            </w:r>
            <w:r>
              <w:rPr>
                <w:rFonts w:hint="eastAsia"/>
                <w:highlight w:val="none"/>
                <w:lang w:eastAsia="zh-CN"/>
              </w:rPr>
              <w:t>：</w:t>
            </w:r>
            <w:r>
              <w:rPr>
                <w:rFonts w:hint="eastAsia"/>
                <w:highlight w:val="none"/>
                <w:lang w:val="en-US" w:eastAsia="zh-CN"/>
              </w:rPr>
              <w:t xml:space="preserve">车加工 </w:t>
            </w:r>
            <w:r>
              <w:rPr>
                <w:rFonts w:hint="eastAsia"/>
                <w:highlight w:val="none"/>
              </w:rPr>
              <w:t xml:space="preserve">      </w:t>
            </w:r>
          </w:p>
          <w:p>
            <w:pPr>
              <w:rPr>
                <w:rFonts w:hint="default" w:eastAsia="宋体"/>
                <w:highlight w:val="none"/>
                <w:lang w:val="en-US" w:eastAsia="zh-CN"/>
              </w:rPr>
            </w:pPr>
            <w:r>
              <w:rPr>
                <w:rFonts w:hint="eastAsia"/>
                <w:highlight w:val="none"/>
              </w:rPr>
              <w:t>生产设备：</w:t>
            </w:r>
            <w:r>
              <w:rPr>
                <w:rFonts w:hint="eastAsia"/>
                <w:highlight w:val="none"/>
                <w:lang w:val="en-US" w:eastAsia="zh-CN"/>
              </w:rPr>
              <w:t xml:space="preserve">数控车床    </w:t>
            </w:r>
            <w:r>
              <w:rPr>
                <w:rFonts w:hint="eastAsia"/>
                <w:highlight w:val="none"/>
              </w:rPr>
              <w:t>操作者：</w:t>
            </w:r>
            <w:r>
              <w:rPr>
                <w:rFonts w:hint="eastAsia"/>
                <w:highlight w:val="none"/>
                <w:lang w:val="en-US" w:eastAsia="zh-CN"/>
              </w:rPr>
              <w:t>谢成明</w:t>
            </w:r>
          </w:p>
          <w:p>
            <w:pPr>
              <w:rPr>
                <w:rFonts w:hint="eastAsia" w:ascii="宋体" w:hAnsi="宋体"/>
                <w:color w:val="000000"/>
                <w:sz w:val="21"/>
                <w:szCs w:val="21"/>
                <w:highlight w:val="none"/>
                <w:lang w:val="en-US" w:eastAsia="zh-CN"/>
              </w:rPr>
            </w:pPr>
            <w:r>
              <w:rPr>
                <w:rFonts w:hint="eastAsia"/>
                <w:highlight w:val="none"/>
              </w:rPr>
              <w:t>查阅《作业指导书》，被监控的项目为：1、</w:t>
            </w:r>
            <w:r>
              <w:rPr>
                <w:rFonts w:hint="eastAsia" w:ascii="宋体" w:hAnsi="宋体"/>
                <w:color w:val="000000"/>
                <w:sz w:val="21"/>
                <w:szCs w:val="21"/>
                <w:highlight w:val="none"/>
                <w:lang w:val="en-US" w:eastAsia="zh-CN"/>
              </w:rPr>
              <w:t>长度</w:t>
            </w:r>
            <w:r>
              <w:rPr>
                <w:rFonts w:hint="eastAsia" w:ascii="宋体" w:hAnsi="宋体"/>
                <w:color w:val="000000"/>
                <w:sz w:val="21"/>
                <w:szCs w:val="21"/>
                <w:highlight w:val="none"/>
              </w:rPr>
              <w:t xml:space="preserve"> </w:t>
            </w:r>
            <w:r>
              <w:rPr>
                <w:rFonts w:hint="eastAsia" w:ascii="宋体" w:hAnsi="宋体"/>
                <w:color w:val="000000"/>
                <w:sz w:val="21"/>
                <w:szCs w:val="21"/>
                <w:highlight w:val="none"/>
                <w:lang w:val="en-US" w:eastAsia="zh-CN"/>
              </w:rPr>
              <w:t>2.8</w:t>
            </w:r>
            <w:r>
              <w:rPr>
                <w:rFonts w:hint="eastAsia" w:ascii="宋体" w:hAnsi="宋体"/>
                <w:color w:val="000000"/>
                <w:sz w:val="21"/>
                <w:szCs w:val="21"/>
                <w:highlight w:val="none"/>
                <w:lang w:val="en-US" w:eastAsia="zh-CN"/>
                <w:eastAsianLayout w:id="7" w:combine="1"/>
              </w:rPr>
              <w:t>0 -0.2</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2、外圆φ8.2</w:t>
            </w:r>
            <w:r>
              <w:rPr>
                <w:rFonts w:hint="eastAsia" w:ascii="宋体" w:hAnsi="宋体"/>
                <w:color w:val="000000"/>
                <w:sz w:val="21"/>
                <w:szCs w:val="21"/>
                <w:highlight w:val="none"/>
                <w:lang w:val="en-US" w:eastAsia="zh-CN"/>
                <w:eastAsianLayout w:id="8" w:combine="1"/>
              </w:rPr>
              <w:t>+0.043 +0.023</w:t>
            </w:r>
            <w:r>
              <w:rPr>
                <w:rFonts w:hint="eastAsia" w:ascii="宋体" w:hAnsi="宋体"/>
                <w:color w:val="000000"/>
                <w:sz w:val="21"/>
                <w:szCs w:val="21"/>
                <w:highlight w:val="none"/>
                <w:lang w:val="en-US" w:eastAsia="zh-CN"/>
              </w:rPr>
              <w:t>；</w:t>
            </w:r>
          </w:p>
          <w:p>
            <w:pPr>
              <w:rPr>
                <w:rFonts w:hint="default"/>
                <w:highlight w:val="none"/>
                <w:lang w:val="en-US" w:eastAsia="zh-CN"/>
              </w:rPr>
            </w:pPr>
            <w:r>
              <w:rPr>
                <w:rFonts w:hint="eastAsia"/>
                <w:highlight w:val="none"/>
              </w:rPr>
              <w:t>控制方法为：</w:t>
            </w:r>
            <w:r>
              <w:rPr>
                <w:rFonts w:hint="eastAsia"/>
                <w:highlight w:val="none"/>
                <w:lang w:val="en-US" w:eastAsia="zh-CN"/>
              </w:rPr>
              <w:t>游标卡尺、千分尺</w:t>
            </w:r>
          </w:p>
          <w:p>
            <w:pPr>
              <w:rPr>
                <w:rFonts w:hint="eastAsia"/>
                <w:szCs w:val="22"/>
                <w:highlight w:val="none"/>
                <w:lang w:val="en-US" w:eastAsia="zh-CN"/>
              </w:rPr>
            </w:pPr>
            <w:r>
              <w:rPr>
                <w:rFonts w:hint="eastAsia"/>
                <w:highlight w:val="none"/>
              </w:rPr>
              <w:t>结论：合格     检验</w:t>
            </w:r>
            <w:r>
              <w:rPr>
                <w:rFonts w:hint="eastAsia"/>
                <w:szCs w:val="22"/>
                <w:highlight w:val="none"/>
              </w:rPr>
              <w:t>员：</w:t>
            </w:r>
            <w:r>
              <w:rPr>
                <w:rFonts w:hint="eastAsia"/>
                <w:szCs w:val="22"/>
                <w:highlight w:val="none"/>
                <w:lang w:val="en-US" w:eastAsia="zh-CN"/>
              </w:rPr>
              <w:t>李红初</w:t>
            </w:r>
          </w:p>
          <w:p>
            <w:pPr>
              <w:pStyle w:val="2"/>
              <w:rPr>
                <w:rFonts w:hint="eastAsia"/>
                <w:szCs w:val="22"/>
                <w:highlight w:val="none"/>
                <w:lang w:val="en-US" w:eastAsia="zh-CN"/>
              </w:rPr>
            </w:pPr>
          </w:p>
          <w:p>
            <w:pPr>
              <w:pStyle w:val="2"/>
              <w:rPr>
                <w:rFonts w:hint="eastAsia" w:ascii="宋体" w:hAnsi="宋体"/>
                <w:color w:val="000000"/>
                <w:sz w:val="21"/>
                <w:szCs w:val="21"/>
                <w:highlight w:val="none"/>
                <w:lang w:val="en-US" w:eastAsia="zh-CN"/>
              </w:rPr>
            </w:pPr>
            <w:r>
              <w:rPr>
                <w:rFonts w:hint="eastAsia"/>
                <w:highlight w:val="none"/>
              </w:rPr>
              <w:t>生产现场观察正常生产的产品</w:t>
            </w:r>
            <w:r>
              <w:rPr>
                <w:rFonts w:hint="eastAsia"/>
                <w:highlight w:val="none"/>
                <w:lang w:eastAsia="zh-CN"/>
              </w:rPr>
              <w:t>：</w:t>
            </w:r>
            <w:r>
              <w:rPr>
                <w:rFonts w:hint="eastAsia" w:ascii="宋体" w:hAnsi="宋体"/>
                <w:color w:val="000000"/>
                <w:sz w:val="21"/>
                <w:szCs w:val="21"/>
                <w:highlight w:val="none"/>
                <w:lang w:val="en-US" w:eastAsia="zh-CN"/>
              </w:rPr>
              <w:t>轴    零件图号：1262/2-07-02</w:t>
            </w:r>
          </w:p>
          <w:p>
            <w:pPr>
              <w:rPr>
                <w:rFonts w:hint="default" w:eastAsia="宋体"/>
                <w:highlight w:val="none"/>
                <w:lang w:val="en-US" w:eastAsia="zh-CN"/>
              </w:rPr>
            </w:pPr>
            <w:r>
              <w:rPr>
                <w:rFonts w:hint="eastAsia"/>
                <w:highlight w:val="none"/>
              </w:rPr>
              <w:t>◆工序：</w:t>
            </w:r>
            <w:r>
              <w:rPr>
                <w:rFonts w:hint="eastAsia"/>
                <w:highlight w:val="none"/>
                <w:lang w:val="en-US" w:eastAsia="zh-CN"/>
              </w:rPr>
              <w:t>下料</w:t>
            </w:r>
            <w:r>
              <w:rPr>
                <w:rFonts w:hint="eastAsia"/>
                <w:highlight w:val="none"/>
              </w:rPr>
              <w:t xml:space="preserve">  </w:t>
            </w:r>
            <w:r>
              <w:rPr>
                <w:rFonts w:hint="eastAsia"/>
                <w:highlight w:val="none"/>
                <w:lang w:val="en-US" w:eastAsia="zh-CN"/>
              </w:rPr>
              <w:t xml:space="preserve"> </w:t>
            </w:r>
          </w:p>
          <w:p>
            <w:pPr>
              <w:rPr>
                <w:rFonts w:hint="default"/>
                <w:highlight w:val="none"/>
                <w:lang w:val="en-US"/>
              </w:rPr>
            </w:pPr>
            <w:r>
              <w:rPr>
                <w:rFonts w:hint="eastAsia"/>
                <w:highlight w:val="none"/>
              </w:rPr>
              <w:t>生产设备：</w:t>
            </w:r>
            <w:r>
              <w:rPr>
                <w:rFonts w:hint="eastAsia"/>
                <w:highlight w:val="none"/>
                <w:lang w:val="en-US" w:eastAsia="zh-CN"/>
              </w:rPr>
              <w:t xml:space="preserve">锯床    </w:t>
            </w:r>
            <w:r>
              <w:rPr>
                <w:rFonts w:hint="eastAsia"/>
                <w:highlight w:val="none"/>
              </w:rPr>
              <w:t>操作者：</w:t>
            </w:r>
            <w:r>
              <w:rPr>
                <w:rFonts w:hint="eastAsia"/>
                <w:highlight w:val="none"/>
                <w:lang w:val="en-US" w:eastAsia="zh-CN"/>
              </w:rPr>
              <w:t>唐湘</w:t>
            </w:r>
          </w:p>
          <w:p>
            <w:pPr>
              <w:rPr>
                <w:rFonts w:hint="default"/>
                <w:highlight w:val="none"/>
                <w:lang w:val="en-US" w:eastAsia="zh-CN"/>
              </w:rPr>
            </w:pPr>
            <w:r>
              <w:rPr>
                <w:rFonts w:hint="eastAsia"/>
                <w:highlight w:val="none"/>
              </w:rPr>
              <w:t>查阅《作业指导书》，被监控的项目为：</w:t>
            </w:r>
            <w:r>
              <w:rPr>
                <w:rFonts w:hint="eastAsia"/>
                <w:highlight w:val="none"/>
                <w:lang w:val="en-US" w:eastAsia="zh-CN"/>
              </w:rPr>
              <w:t>按图加工1、</w:t>
            </w:r>
            <w:r>
              <w:rPr>
                <w:rFonts w:hint="eastAsia" w:ascii="宋体" w:hAnsi="宋体"/>
                <w:color w:val="000000"/>
                <w:sz w:val="21"/>
                <w:szCs w:val="21"/>
                <w:highlight w:val="none"/>
                <w:lang w:val="en-US" w:eastAsia="zh-CN"/>
              </w:rPr>
              <w:t>长度1000</w:t>
            </w:r>
            <w:r>
              <w:rPr>
                <w:rFonts w:hint="eastAsia" w:ascii="宋体" w:hAnsi="宋体"/>
                <w:color w:val="000000"/>
                <w:sz w:val="21"/>
                <w:szCs w:val="21"/>
                <w:lang w:val="en-US" w:eastAsia="zh-CN"/>
              </w:rPr>
              <w:fldChar w:fldCharType="begin"/>
            </w:r>
            <w:r>
              <w:rPr>
                <w:rFonts w:hint="eastAsia" w:ascii="宋体" w:hAnsi="宋体"/>
                <w:color w:val="000000"/>
                <w:sz w:val="21"/>
                <w:szCs w:val="21"/>
                <w:lang w:val="en-US" w:eastAsia="zh-CN"/>
              </w:rPr>
              <w:instrText xml:space="preserve"> HYPERLINK "https://www.so.com/s?q=%E6%AD%A3%E8%B4%9F%E5%8F%B7%C2%B1&amp;psid=e6f48ef89fc3443f0dbdd294a8c75f05&amp;eci=&amp;nlpv=branch_b&amp;src=pdr_guide_2.7" \t "https://www.so.com/_blank" </w:instrText>
            </w:r>
            <w:r>
              <w:rPr>
                <w:rFonts w:hint="eastAsia" w:ascii="宋体" w:hAnsi="宋体"/>
                <w:color w:val="000000"/>
                <w:sz w:val="21"/>
                <w:szCs w:val="21"/>
                <w:lang w:val="en-US" w:eastAsia="zh-CN"/>
              </w:rPr>
              <w:fldChar w:fldCharType="separate"/>
            </w:r>
            <w:r>
              <w:rPr>
                <w:rFonts w:hint="default" w:ascii="宋体" w:hAnsi="宋体"/>
                <w:color w:val="000000"/>
                <w:sz w:val="21"/>
                <w:szCs w:val="21"/>
                <w:lang w:val="en-US" w:eastAsia="zh-CN"/>
              </w:rPr>
              <w:t>±</w:t>
            </w:r>
            <w:r>
              <w:rPr>
                <w:rFonts w:hint="default" w:ascii="宋体" w:hAnsi="宋体"/>
                <w:color w:val="000000"/>
                <w:sz w:val="21"/>
                <w:szCs w:val="21"/>
                <w:lang w:val="en-US" w:eastAsia="zh-CN"/>
              </w:rPr>
              <w:fldChar w:fldCharType="end"/>
            </w:r>
            <w:r>
              <w:rPr>
                <w:rFonts w:hint="eastAsia" w:ascii="宋体" w:hAnsi="宋体"/>
                <w:color w:val="000000"/>
                <w:sz w:val="21"/>
                <w:szCs w:val="21"/>
                <w:lang w:val="en-US" w:eastAsia="zh-CN"/>
              </w:rPr>
              <w:t>2</w:t>
            </w:r>
            <w:r>
              <w:rPr>
                <w:rFonts w:hint="eastAsia" w:ascii="宋体" w:hAnsi="宋体"/>
                <w:color w:val="000000"/>
                <w:sz w:val="21"/>
                <w:szCs w:val="21"/>
                <w:highlight w:val="none"/>
                <w:lang w:val="en-US" w:eastAsia="zh-CN"/>
              </w:rPr>
              <w:t>；</w:t>
            </w:r>
          </w:p>
          <w:p>
            <w:pPr>
              <w:rPr>
                <w:rFonts w:hint="default"/>
                <w:highlight w:val="none"/>
                <w:lang w:val="en-US" w:eastAsia="zh-CN"/>
              </w:rPr>
            </w:pPr>
            <w:r>
              <w:rPr>
                <w:rFonts w:hint="eastAsia"/>
                <w:highlight w:val="none"/>
              </w:rPr>
              <w:t>控制方法为：</w:t>
            </w:r>
            <w:r>
              <w:rPr>
                <w:rFonts w:hint="eastAsia"/>
                <w:highlight w:val="none"/>
                <w:lang w:val="en-US" w:eastAsia="zh-CN"/>
              </w:rPr>
              <w:t>卷尺等</w:t>
            </w:r>
          </w:p>
          <w:p>
            <w:pPr>
              <w:rPr>
                <w:rFonts w:hint="eastAsia"/>
                <w:szCs w:val="22"/>
                <w:highlight w:val="none"/>
                <w:lang w:val="en-US" w:eastAsia="zh-CN"/>
              </w:rPr>
            </w:pPr>
            <w:r>
              <w:rPr>
                <w:rFonts w:hint="eastAsia"/>
                <w:highlight w:val="none"/>
              </w:rPr>
              <w:t>结论：合格     检验员：</w:t>
            </w:r>
            <w:r>
              <w:rPr>
                <w:rFonts w:hint="eastAsia"/>
                <w:szCs w:val="22"/>
                <w:highlight w:val="none"/>
                <w:lang w:val="en-US" w:eastAsia="zh-CN"/>
              </w:rPr>
              <w:t>李红初</w:t>
            </w:r>
          </w:p>
          <w:p>
            <w:pPr>
              <w:pStyle w:val="2"/>
              <w:rPr>
                <w:rFonts w:hint="default" w:ascii="宋体" w:hAnsi="宋体"/>
                <w:color w:val="000000"/>
                <w:sz w:val="21"/>
                <w:szCs w:val="21"/>
                <w:highlight w:val="none"/>
                <w:lang w:val="en-US" w:eastAsia="zh-CN"/>
              </w:rPr>
            </w:pPr>
          </w:p>
          <w:p>
            <w:pPr>
              <w:rPr>
                <w:rFonts w:hint="default" w:eastAsia="宋体"/>
                <w:highlight w:val="none"/>
                <w:lang w:val="en-US" w:eastAsia="zh-CN"/>
              </w:rPr>
            </w:pPr>
            <w:r>
              <w:rPr>
                <w:rFonts w:hint="eastAsia"/>
                <w:highlight w:val="none"/>
              </w:rPr>
              <w:t>◆工序：</w:t>
            </w:r>
            <w:r>
              <w:rPr>
                <w:rFonts w:hint="eastAsia"/>
                <w:highlight w:val="none"/>
                <w:lang w:val="en-US" w:eastAsia="zh-CN"/>
              </w:rPr>
              <w:t>车</w:t>
            </w:r>
            <w:r>
              <w:rPr>
                <w:rFonts w:hint="eastAsia"/>
                <w:highlight w:val="none"/>
              </w:rPr>
              <w:t xml:space="preserve">    </w:t>
            </w:r>
            <w:r>
              <w:rPr>
                <w:rFonts w:hint="eastAsia"/>
                <w:highlight w:val="none"/>
                <w:lang w:val="en-US" w:eastAsia="zh-CN"/>
              </w:rPr>
              <w:t xml:space="preserve"> </w:t>
            </w:r>
          </w:p>
          <w:p>
            <w:pPr>
              <w:rPr>
                <w:rFonts w:hint="default"/>
                <w:highlight w:val="none"/>
                <w:lang w:val="en-US"/>
              </w:rPr>
            </w:pPr>
            <w:r>
              <w:rPr>
                <w:rFonts w:hint="eastAsia"/>
                <w:highlight w:val="none"/>
              </w:rPr>
              <w:t>生产设备：</w:t>
            </w:r>
            <w:r>
              <w:rPr>
                <w:rFonts w:hint="eastAsia"/>
                <w:highlight w:val="none"/>
                <w:lang w:val="en-US" w:eastAsia="zh-CN"/>
              </w:rPr>
              <w:t xml:space="preserve">加工中心    </w:t>
            </w:r>
            <w:r>
              <w:rPr>
                <w:rFonts w:hint="eastAsia"/>
                <w:highlight w:val="none"/>
              </w:rPr>
              <w:t>操作者：</w:t>
            </w:r>
            <w:r>
              <w:rPr>
                <w:rFonts w:hint="eastAsia"/>
                <w:highlight w:val="none"/>
                <w:lang w:val="en-US" w:eastAsia="zh-CN"/>
              </w:rPr>
              <w:t>张林</w:t>
            </w:r>
          </w:p>
          <w:p>
            <w:pPr>
              <w:rPr>
                <w:rFonts w:hint="default"/>
                <w:highlight w:val="none"/>
                <w:lang w:val="en-US" w:eastAsia="zh-CN"/>
              </w:rPr>
            </w:pPr>
            <w:r>
              <w:rPr>
                <w:rFonts w:hint="eastAsia"/>
                <w:highlight w:val="none"/>
              </w:rPr>
              <w:t>查阅《作业指导书》，被监控的项目为：</w:t>
            </w:r>
            <w:r>
              <w:rPr>
                <w:rFonts w:hint="eastAsia"/>
                <w:highlight w:val="none"/>
                <w:lang w:val="en-US" w:eastAsia="zh-CN"/>
              </w:rPr>
              <w:t>按图加工1、</w:t>
            </w:r>
            <w:r>
              <w:rPr>
                <w:rFonts w:hint="eastAsia" w:ascii="宋体" w:hAnsi="宋体"/>
                <w:color w:val="000000"/>
                <w:sz w:val="21"/>
                <w:szCs w:val="21"/>
                <w:highlight w:val="none"/>
                <w:lang w:val="en-US" w:eastAsia="zh-CN"/>
              </w:rPr>
              <w:t>长度93.5</w:t>
            </w:r>
            <w:r>
              <w:rPr>
                <w:rFonts w:hint="eastAsia" w:ascii="宋体" w:hAnsi="宋体"/>
                <w:color w:val="000000"/>
                <w:sz w:val="21"/>
                <w:szCs w:val="21"/>
                <w:highlight w:val="none"/>
                <w:lang w:val="en-US" w:eastAsia="zh-CN"/>
                <w:eastAsianLayout w:id="10" w:combine="1"/>
              </w:rPr>
              <w:t>0 -0.1</w:t>
            </w:r>
            <w:r>
              <w:rPr>
                <w:rFonts w:hint="eastAsia" w:ascii="宋体" w:hAnsi="宋体"/>
                <w:color w:val="000000"/>
                <w:sz w:val="21"/>
                <w:szCs w:val="21"/>
                <w:highlight w:val="none"/>
              </w:rPr>
              <w:t xml:space="preserve"> </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2、外圆φ6</w:t>
            </w:r>
            <w:r>
              <w:rPr>
                <w:rFonts w:hint="eastAsia" w:ascii="宋体" w:hAnsi="宋体"/>
                <w:color w:val="000000"/>
                <w:sz w:val="21"/>
                <w:szCs w:val="21"/>
                <w:highlight w:val="none"/>
                <w:lang w:val="en-US" w:eastAsia="zh-CN"/>
                <w:eastAsianLayout w:id="11" w:combine="1"/>
              </w:rPr>
              <w:t>-0.01 -0.022</w:t>
            </w:r>
            <w:r>
              <w:rPr>
                <w:rFonts w:hint="eastAsia" w:ascii="宋体" w:hAnsi="宋体"/>
                <w:color w:val="000000"/>
                <w:sz w:val="21"/>
                <w:szCs w:val="21"/>
                <w:highlight w:val="none"/>
              </w:rPr>
              <w:t xml:space="preserve"> </w:t>
            </w:r>
            <w:r>
              <w:rPr>
                <w:rFonts w:hint="eastAsia" w:ascii="宋体" w:hAnsi="宋体"/>
                <w:color w:val="000000"/>
                <w:sz w:val="21"/>
                <w:szCs w:val="21"/>
                <w:highlight w:val="none"/>
                <w:lang w:val="en-US" w:eastAsia="zh-CN"/>
              </w:rPr>
              <w:t>3、螺纹M3-6h；</w:t>
            </w:r>
          </w:p>
          <w:p>
            <w:pPr>
              <w:rPr>
                <w:rFonts w:hint="default"/>
                <w:highlight w:val="none"/>
                <w:lang w:val="en-US" w:eastAsia="zh-CN"/>
              </w:rPr>
            </w:pPr>
            <w:r>
              <w:rPr>
                <w:rFonts w:hint="eastAsia"/>
                <w:highlight w:val="none"/>
              </w:rPr>
              <w:t>控制方法为：</w:t>
            </w:r>
            <w:r>
              <w:rPr>
                <w:rFonts w:hint="eastAsia"/>
                <w:highlight w:val="none"/>
                <w:lang w:val="en-US" w:eastAsia="zh-CN"/>
              </w:rPr>
              <w:t>游标卡尺、千分尺、环规等</w:t>
            </w:r>
          </w:p>
          <w:p>
            <w:pPr>
              <w:rPr>
                <w:rFonts w:hint="eastAsia"/>
                <w:szCs w:val="22"/>
                <w:highlight w:val="none"/>
                <w:lang w:val="en-US" w:eastAsia="zh-CN"/>
              </w:rPr>
            </w:pPr>
            <w:r>
              <w:rPr>
                <w:rFonts w:hint="eastAsia"/>
                <w:highlight w:val="none"/>
              </w:rPr>
              <w:t>结论：合格     检验员：</w:t>
            </w:r>
            <w:r>
              <w:rPr>
                <w:rFonts w:hint="eastAsia"/>
                <w:szCs w:val="22"/>
                <w:highlight w:val="none"/>
                <w:lang w:val="en-US" w:eastAsia="zh-CN"/>
              </w:rPr>
              <w:t>李红初</w:t>
            </w:r>
          </w:p>
          <w:p>
            <w:pPr>
              <w:rPr>
                <w:highlight w:val="none"/>
              </w:rPr>
            </w:pPr>
            <w:r>
              <w:rPr>
                <w:rFonts w:hint="eastAsia"/>
                <w:highlight w:val="none"/>
                <w:lang w:eastAsia="zh-CN"/>
              </w:rPr>
              <w:t>。</w:t>
            </w:r>
            <w:r>
              <w:rPr>
                <w:rFonts w:hint="eastAsia"/>
                <w:highlight w:val="none"/>
              </w:rPr>
              <w:t>。。。。。</w:t>
            </w:r>
          </w:p>
          <w:p>
            <w:pPr>
              <w:rPr>
                <w:highlight w:val="none"/>
              </w:rPr>
            </w:pPr>
            <w:r>
              <w:rPr>
                <w:rFonts w:hint="eastAsia"/>
                <w:highlight w:val="none"/>
              </w:rPr>
              <w:t>现场查看</w:t>
            </w:r>
            <w:r>
              <w:rPr>
                <w:rFonts w:hint="eastAsia"/>
                <w:szCs w:val="22"/>
                <w:highlight w:val="none"/>
                <w:lang w:val="en-US" w:eastAsia="zh-CN"/>
              </w:rPr>
              <w:t>产品的</w:t>
            </w:r>
            <w:r>
              <w:rPr>
                <w:rFonts w:hint="eastAsia"/>
                <w:szCs w:val="22"/>
                <w:highlight w:val="none"/>
              </w:rPr>
              <w:t>工序为</w:t>
            </w:r>
            <w:r>
              <w:rPr>
                <w:rFonts w:hint="eastAsia"/>
                <w:szCs w:val="22"/>
                <w:highlight w:val="none"/>
                <w:lang w:val="en-US" w:eastAsia="zh-CN"/>
              </w:rPr>
              <w:t>下料、车加工</w:t>
            </w:r>
            <w:r>
              <w:rPr>
                <w:rFonts w:hint="eastAsia"/>
                <w:szCs w:val="22"/>
                <w:highlight w:val="none"/>
              </w:rPr>
              <w:t>等，其余产品及工</w:t>
            </w:r>
            <w:r>
              <w:rPr>
                <w:rFonts w:hint="eastAsia"/>
                <w:highlight w:val="none"/>
              </w:rPr>
              <w:t>序抽查了检验记录，记录完善，详见8.6条款。</w:t>
            </w:r>
          </w:p>
          <w:p>
            <w:pPr>
              <w:rPr>
                <w:rFonts w:hint="eastAsia" w:ascii="宋体" w:hAnsi="宋体" w:cs="宋体"/>
                <w:iCs/>
                <w:szCs w:val="21"/>
                <w:highlight w:val="none"/>
                <w:lang w:val="en-US" w:eastAsia="zh-CN"/>
              </w:rPr>
            </w:pP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公司外包过程为：电镀过程。</w:t>
            </w:r>
          </w:p>
          <w:p>
            <w:pPr>
              <w:ind w:firstLine="420" w:firstLineChars="200"/>
              <w:rPr>
                <w:rFonts w:hint="default" w:ascii="宋体" w:hAnsi="宋体" w:cs="宋体"/>
                <w:iCs/>
                <w:szCs w:val="21"/>
                <w:highlight w:val="none"/>
                <w:lang w:val="en-US" w:eastAsia="zh-CN"/>
              </w:rPr>
            </w:pPr>
            <w:r>
              <w:rPr>
                <w:rFonts w:hint="eastAsia"/>
                <w:highlight w:val="none"/>
                <w:lang w:val="en-US" w:eastAsia="zh-CN"/>
              </w:rPr>
              <w:t>现场提供2019年8月25日与四川省青龙金属制品加工有限公司签订的表面处理（镀镍）合同。</w:t>
            </w:r>
            <w:r>
              <w:rPr>
                <w:rFonts w:hint="eastAsia" w:ascii="宋体" w:hAnsi="宋体" w:cs="宋体"/>
                <w:iCs/>
                <w:szCs w:val="21"/>
                <w:highlight w:val="none"/>
                <w:lang w:val="en-US" w:eastAsia="zh-CN"/>
              </w:rPr>
              <w:t>，合同包含了产品、价格计算方式、运输方式、结算方式、产品质量要求等内容</w:t>
            </w:r>
          </w:p>
          <w:p>
            <w:pPr>
              <w:ind w:firstLine="420" w:firstLineChars="20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整个过程基本受控。</w:t>
            </w:r>
          </w:p>
          <w:p>
            <w:pPr>
              <w:ind w:firstLine="525" w:firstLineChars="250"/>
              <w:rPr>
                <w:rFonts w:hint="eastAsia" w:ascii="宋体" w:hAnsi="宋体" w:eastAsia="宋体" w:cs="Times New Roman"/>
                <w:color w:val="000000"/>
                <w:kern w:val="2"/>
                <w:sz w:val="21"/>
                <w:szCs w:val="21"/>
                <w:highlight w:val="yellow"/>
                <w:lang w:val="en-US" w:eastAsia="zh-CN" w:bidi="ar-SA"/>
              </w:rPr>
            </w:pPr>
            <w:r>
              <w:rPr>
                <w:rFonts w:hint="eastAsia"/>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2745" w:type="dxa"/>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cs="宋体"/>
                <w:sz w:val="21"/>
                <w:szCs w:val="21"/>
              </w:rPr>
              <w:t>标识及可追溯性</w:t>
            </w:r>
          </w:p>
        </w:tc>
        <w:tc>
          <w:tcPr>
            <w:tcW w:w="80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eastAsia="宋体" w:cs="宋体"/>
                <w:b/>
                <w:kern w:val="2"/>
                <w:sz w:val="21"/>
                <w:szCs w:val="21"/>
                <w:lang w:val="en-US" w:eastAsia="zh-CN" w:bidi="ar-SA"/>
              </w:rPr>
            </w:pPr>
          </w:p>
        </w:tc>
        <w:tc>
          <w:tcPr>
            <w:tcW w:w="10325"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w:t>
            </w:r>
            <w:r>
              <w:rPr>
                <w:rFonts w:hint="eastAsia" w:ascii="宋体" w:hAnsi="宋体"/>
                <w:sz w:val="21"/>
                <w:szCs w:val="21"/>
                <w:lang w:eastAsia="zh-CN"/>
              </w:rPr>
              <w:t>可追溯性</w:t>
            </w:r>
            <w:r>
              <w:rPr>
                <w:rFonts w:hint="eastAsia" w:ascii="宋体" w:hAnsi="宋体"/>
                <w:sz w:val="21"/>
                <w:szCs w:val="21"/>
              </w:rPr>
              <w:t>控制程序》，文件规定了对产品、检验状态及唯一性标识做出了规定。</w:t>
            </w:r>
          </w:p>
          <w:p>
            <w:pPr>
              <w:numPr>
                <w:ilvl w:val="0"/>
                <w:numId w:val="5"/>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在生产现场，原材料采用标签标识，标识规格型号、数量、品名等；</w:t>
            </w:r>
          </w:p>
          <w:p>
            <w:pPr>
              <w:spacing w:line="400" w:lineRule="exact"/>
              <w:ind w:firstLine="420" w:firstLineChars="200"/>
              <w:rPr>
                <w:rFonts w:hint="eastAsia" w:ascii="宋体" w:hAnsi="宋体"/>
                <w:sz w:val="21"/>
                <w:szCs w:val="21"/>
              </w:rPr>
            </w:pPr>
            <w:r>
              <w:rPr>
                <w:rFonts w:hint="eastAsia" w:ascii="宋体" w:hAnsi="宋体"/>
                <w:sz w:val="21"/>
                <w:szCs w:val="21"/>
              </w:rPr>
              <w:t>2、在生产现场，车间的半成品也都按过程进行划分区域，并按区域放置；</w:t>
            </w:r>
          </w:p>
          <w:p>
            <w:pPr>
              <w:spacing w:line="400" w:lineRule="exact"/>
              <w:ind w:firstLine="420" w:firstLineChars="200"/>
              <w:rPr>
                <w:rFonts w:hint="default" w:ascii="Times New Roman" w:hAnsi="Times New Roman" w:eastAsia="宋体" w:cs="Times New Roman"/>
                <w:bCs/>
                <w:spacing w:val="10"/>
                <w:kern w:val="2"/>
                <w:sz w:val="21"/>
                <w:lang w:val="en-US" w:eastAsia="zh-CN" w:bidi="ar-SA"/>
              </w:rPr>
            </w:pPr>
            <w:r>
              <w:rPr>
                <w:rFonts w:hint="eastAsia" w:ascii="宋体" w:hAnsi="宋体"/>
                <w:sz w:val="21"/>
                <w:szCs w:val="21"/>
              </w:rPr>
              <w:t>3、成品</w:t>
            </w:r>
            <w:r>
              <w:rPr>
                <w:rFonts w:hint="eastAsia" w:ascii="宋体" w:hAnsi="宋体"/>
                <w:sz w:val="21"/>
                <w:szCs w:val="21"/>
                <w:lang w:eastAsia="zh-CN"/>
              </w:rPr>
              <w:t>用木箱</w:t>
            </w:r>
            <w:r>
              <w:rPr>
                <w:rFonts w:hint="eastAsia" w:ascii="宋体" w:hAnsi="宋体"/>
                <w:sz w:val="21"/>
                <w:szCs w:val="21"/>
              </w:rPr>
              <w:t>包装</w:t>
            </w:r>
            <w:r>
              <w:rPr>
                <w:rFonts w:hint="eastAsia" w:ascii="宋体" w:hAnsi="宋体"/>
                <w:sz w:val="21"/>
                <w:szCs w:val="21"/>
                <w:lang w:eastAsia="zh-CN"/>
              </w:rPr>
              <w:t>，产品上标识产品型号、规格、合格证（生产日期、检验日期）。</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745" w:type="dxa"/>
            <w:vAlign w:val="top"/>
          </w:tcPr>
          <w:p>
            <w:pPr>
              <w:rPr>
                <w:rFonts w:hint="eastAsia" w:ascii="宋体" w:hAnsi="宋体" w:eastAsia="宋体" w:cs="Times New Roman"/>
                <w:kern w:val="2"/>
                <w:sz w:val="21"/>
                <w:szCs w:val="21"/>
                <w:lang w:val="en-US" w:eastAsia="zh-CN" w:bidi="ar-SA"/>
              </w:rPr>
            </w:pPr>
            <w:r>
              <w:rPr>
                <w:rFonts w:hint="eastAsia" w:ascii="宋体" w:hAnsi="宋体" w:cs="宋体"/>
                <w:sz w:val="21"/>
                <w:szCs w:val="21"/>
              </w:rPr>
              <w:t>顾客或外部供方的财产</w:t>
            </w:r>
          </w:p>
        </w:tc>
        <w:tc>
          <w:tcPr>
            <w:tcW w:w="80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eastAsia="宋体" w:cs="Times New Roman"/>
                <w:kern w:val="2"/>
                <w:sz w:val="21"/>
                <w:szCs w:val="21"/>
                <w:lang w:val="en-US" w:eastAsia="zh-CN" w:bidi="ar-SA"/>
              </w:rPr>
            </w:pPr>
          </w:p>
        </w:tc>
        <w:tc>
          <w:tcPr>
            <w:tcW w:w="10325"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w:t>
            </w:r>
            <w:r>
              <w:rPr>
                <w:rFonts w:hint="eastAsia" w:ascii="宋体" w:hAnsi="宋体" w:cs="宋体"/>
                <w:sz w:val="21"/>
                <w:szCs w:val="21"/>
                <w:lang w:eastAsia="zh-CN"/>
              </w:rPr>
              <w:t>提供的产品图纸和加工技术规格书等</w:t>
            </w:r>
            <w:r>
              <w:rPr>
                <w:rFonts w:hint="eastAsia" w:ascii="宋体" w:hAnsi="宋体" w:cs="宋体"/>
                <w:sz w:val="21"/>
                <w:szCs w:val="21"/>
              </w:rPr>
              <w:t>，有专人对顾客</w:t>
            </w:r>
            <w:r>
              <w:rPr>
                <w:rFonts w:hint="eastAsia" w:ascii="宋体" w:hAnsi="宋体" w:cs="宋体"/>
                <w:sz w:val="21"/>
                <w:szCs w:val="21"/>
                <w:lang w:eastAsia="zh-CN"/>
              </w:rPr>
              <w:t>财产</w:t>
            </w:r>
            <w:r>
              <w:rPr>
                <w:rFonts w:hint="eastAsia" w:ascii="宋体" w:hAnsi="宋体" w:cs="宋体"/>
                <w:sz w:val="21"/>
                <w:szCs w:val="21"/>
              </w:rPr>
              <w:t>进行登记管理</w:t>
            </w:r>
            <w:r>
              <w:rPr>
                <w:rFonts w:hint="eastAsia" w:ascii="宋体" w:hAnsi="宋体" w:cs="宋体"/>
                <w:sz w:val="21"/>
                <w:szCs w:val="21"/>
                <w:lang w:eastAsia="zh-CN"/>
              </w:rPr>
              <w:t>，所有的图纸和技术资料均进行复印备份，以防止丢失</w:t>
            </w:r>
            <w:r>
              <w:rPr>
                <w:rFonts w:hint="eastAsia" w:ascii="宋体" w:hAnsi="宋体" w:cs="宋体"/>
                <w:sz w:val="21"/>
                <w:szCs w:val="21"/>
              </w:rPr>
              <w:t>。</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 w:val="21"/>
                <w:szCs w:val="21"/>
              </w:rPr>
              <w:t>现场查看，顾客财产管理基本受控。</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745"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rPr>
              <w:t>防护</w:t>
            </w:r>
          </w:p>
        </w:tc>
        <w:tc>
          <w:tcPr>
            <w:tcW w:w="80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 w:val="21"/>
                <w:szCs w:val="21"/>
              </w:rPr>
              <w:t>Q8.5.4</w:t>
            </w:r>
          </w:p>
        </w:tc>
        <w:tc>
          <w:tcPr>
            <w:tcW w:w="10325"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车间现场观察: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w:t>
            </w:r>
            <w:r>
              <w:rPr>
                <w:rFonts w:hint="eastAsia" w:ascii="宋体" w:hAnsi="宋体" w:cs="宋体"/>
                <w:sz w:val="21"/>
                <w:szCs w:val="21"/>
                <w:lang w:eastAsia="zh-CN"/>
              </w:rPr>
              <w:t>液压叉车周转</w:t>
            </w:r>
            <w:r>
              <w:rPr>
                <w:rFonts w:hint="eastAsia" w:ascii="宋体" w:hAnsi="宋体" w:cs="宋体"/>
                <w:sz w:val="21"/>
                <w:szCs w:val="21"/>
              </w:rPr>
              <w:t>，操作人员动作小心。</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2. 包装：产品采用</w:t>
            </w:r>
            <w:r>
              <w:rPr>
                <w:rFonts w:hint="eastAsia" w:ascii="宋体" w:hAnsi="宋体" w:cs="宋体"/>
                <w:sz w:val="21"/>
                <w:szCs w:val="21"/>
                <w:lang w:eastAsia="zh-CN"/>
              </w:rPr>
              <w:t>木</w:t>
            </w:r>
            <w:r>
              <w:rPr>
                <w:rFonts w:hint="eastAsia" w:ascii="宋体" w:hAnsi="宋体" w:cs="宋体"/>
                <w:sz w:val="21"/>
                <w:szCs w:val="21"/>
              </w:rPr>
              <w:t>箱包装进行，包装箱上标识有防淋雨、防压、</w:t>
            </w:r>
            <w:r>
              <w:rPr>
                <w:rFonts w:hint="eastAsia" w:ascii="宋体" w:hAnsi="宋体" w:cs="宋体"/>
                <w:sz w:val="21"/>
                <w:szCs w:val="21"/>
                <w:lang w:eastAsia="zh-CN"/>
              </w:rPr>
              <w:t>轻放</w:t>
            </w:r>
            <w:r>
              <w:rPr>
                <w:rFonts w:hint="eastAsia" w:ascii="宋体" w:hAnsi="宋体" w:cs="宋体"/>
                <w:sz w:val="21"/>
                <w:szCs w:val="21"/>
              </w:rPr>
              <w:t>等标识。未见有不当造成损害；</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贮存：各种半成品、在制品、成品均贮存的场所适当，通风、采光、防潮等条件良好。</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4. 查，产品入库，验收、保管有相应的管理要求。，各库产品分区、分架放置标识、状态清楚。</w:t>
            </w:r>
          </w:p>
          <w:p>
            <w:pPr>
              <w:widowControl/>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 w:val="21"/>
                <w:szCs w:val="21"/>
              </w:rPr>
              <w:t>基本符合要求。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5"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rPr>
              <w:t>交付后活动</w:t>
            </w:r>
          </w:p>
        </w:tc>
        <w:tc>
          <w:tcPr>
            <w:tcW w:w="80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eastAsia="宋体" w:cs="Times New Roman"/>
                <w:kern w:val="2"/>
                <w:sz w:val="21"/>
                <w:szCs w:val="21"/>
                <w:lang w:val="en-US" w:eastAsia="zh-CN" w:bidi="ar-SA"/>
              </w:rPr>
            </w:pPr>
          </w:p>
        </w:tc>
        <w:tc>
          <w:tcPr>
            <w:tcW w:w="10325"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jc w:val="left"/>
              <w:rPr>
                <w:rFonts w:hint="eastAsia" w:ascii="宋体" w:hAnsi="宋体"/>
                <w:sz w:val="21"/>
                <w:szCs w:val="21"/>
              </w:rPr>
            </w:pPr>
            <w:r>
              <w:rPr>
                <w:rFonts w:hint="eastAsia" w:ascii="宋体" w:hAnsi="宋体"/>
                <w:sz w:val="21"/>
                <w:szCs w:val="21"/>
              </w:rPr>
              <w:t>查，公司策划售后管理的要求</w:t>
            </w:r>
            <w:r>
              <w:rPr>
                <w:rFonts w:hint="eastAsia" w:ascii="宋体" w:hAnsi="宋体"/>
                <w:sz w:val="21"/>
                <w:szCs w:val="21"/>
                <w:lang w:eastAsia="zh-CN"/>
              </w:rPr>
              <w:t>见《客户投诉处理程序》</w:t>
            </w:r>
            <w:r>
              <w:rPr>
                <w:rFonts w:hint="eastAsia" w:ascii="宋体" w:hAnsi="宋体"/>
                <w:sz w:val="21"/>
                <w:szCs w:val="21"/>
              </w:rPr>
              <w:t>。</w:t>
            </w:r>
          </w:p>
          <w:p>
            <w:pPr>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Arial"/>
                <w:sz w:val="21"/>
                <w:szCs w:val="21"/>
              </w:rPr>
              <w:t>查，201</w:t>
            </w:r>
            <w:r>
              <w:rPr>
                <w:rFonts w:hint="eastAsia" w:ascii="宋体" w:hAnsi="宋体" w:cs="Arial"/>
                <w:sz w:val="21"/>
                <w:szCs w:val="21"/>
                <w:lang w:val="en-US" w:eastAsia="zh-CN"/>
              </w:rPr>
              <w:t>9</w:t>
            </w:r>
            <w:r>
              <w:rPr>
                <w:rFonts w:hint="eastAsia" w:ascii="宋体" w:hAnsi="宋体" w:cs="Arial"/>
                <w:sz w:val="21"/>
                <w:szCs w:val="21"/>
              </w:rPr>
              <w:t>年至今暂无客户反馈质量问题</w:t>
            </w:r>
            <w:r>
              <w:rPr>
                <w:rFonts w:hint="eastAsia" w:ascii="宋体" w:hAnsi="宋体" w:cs="宋体"/>
                <w:sz w:val="21"/>
                <w:szCs w:val="21"/>
              </w:rPr>
              <w:t>。</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745"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 w:val="21"/>
                <w:szCs w:val="21"/>
              </w:rPr>
              <w:t>更改控制</w:t>
            </w:r>
          </w:p>
        </w:tc>
        <w:tc>
          <w:tcPr>
            <w:tcW w:w="80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 w:val="21"/>
                <w:szCs w:val="21"/>
              </w:rPr>
              <w:t>8.5.6</w:t>
            </w:r>
          </w:p>
        </w:tc>
        <w:tc>
          <w:tcPr>
            <w:tcW w:w="10325"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ind w:firstLine="420" w:firstLineChars="200"/>
              <w:rPr>
                <w:rFonts w:hint="eastAsia" w:ascii="Times New Roman" w:hAnsi="Times New Roman" w:eastAsia="宋体" w:cs="Times New Roman"/>
                <w:bCs/>
                <w:spacing w:val="10"/>
                <w:kern w:val="2"/>
                <w:sz w:val="21"/>
                <w:lang w:val="en-US" w:eastAsia="zh-CN" w:bidi="ar-SA"/>
              </w:rPr>
            </w:pPr>
            <w:r>
              <w:rPr>
                <w:rFonts w:hint="eastAsia" w:ascii="宋体" w:hAnsi="宋体"/>
                <w:sz w:val="21"/>
                <w:szCs w:val="21"/>
              </w:rPr>
              <w:t>查，近期暂无变更的情况。</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5"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 w:val="21"/>
                <w:szCs w:val="21"/>
              </w:rPr>
              <w:t>产品和服务放行</w:t>
            </w:r>
          </w:p>
        </w:tc>
        <w:tc>
          <w:tcPr>
            <w:tcW w:w="80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Q8.6</w:t>
            </w:r>
          </w:p>
        </w:tc>
        <w:tc>
          <w:tcPr>
            <w:tcW w:w="10325" w:type="dxa"/>
            <w:vAlign w:val="top"/>
          </w:tcPr>
          <w:p>
            <w:pPr>
              <w:ind w:firstLine="420" w:firstLineChars="200"/>
              <w:rPr>
                <w:rFonts w:hint="eastAsia" w:ascii="宋体" w:hAnsi="宋体"/>
                <w:color w:val="000000"/>
                <w:sz w:val="21"/>
                <w:szCs w:val="21"/>
              </w:rPr>
            </w:pPr>
            <w:r>
              <w:rPr>
                <w:rFonts w:hint="eastAsia" w:ascii="宋体" w:hAnsi="宋体"/>
                <w:color w:val="000000"/>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olor w:val="000000"/>
                <w:sz w:val="21"/>
                <w:szCs w:val="21"/>
              </w:rPr>
            </w:pPr>
            <w:r>
              <w:rPr>
                <w:rFonts w:hint="eastAsia" w:ascii="宋体" w:hAnsi="宋体"/>
                <w:color w:val="000000"/>
                <w:sz w:val="21"/>
                <w:szCs w:val="21"/>
              </w:rPr>
              <w:t>◆公司对特殊放行或紧急放行情况予以界定，原则上，一般情况下不许特殊放行或紧急放行；若特殊情况下，要实施紧急放行时，一定要得到生产技术部长许可、公司总经理批准，适用时得到顾客的批准后方可实施。体系运行至今尚未发生特殊放行或紧急放行的情况。</w:t>
            </w:r>
          </w:p>
          <w:p>
            <w:pPr>
              <w:rPr>
                <w:rFonts w:hint="eastAsia" w:ascii="宋体" w:hAnsi="宋体"/>
                <w:color w:val="000000"/>
                <w:sz w:val="21"/>
                <w:szCs w:val="21"/>
              </w:rPr>
            </w:pPr>
            <w:r>
              <w:rPr>
                <w:rFonts w:hint="eastAsia" w:ascii="宋体" w:hAnsi="宋体"/>
                <w:color w:val="000000"/>
                <w:sz w:val="21"/>
                <w:szCs w:val="21"/>
              </w:rPr>
              <w:t>◆公司明确对各阶段产品和服务的放行均须实施必要的记录并保留。</w:t>
            </w:r>
          </w:p>
          <w:p>
            <w:pPr>
              <w:rPr>
                <w:rFonts w:hint="eastAsia" w:ascii="宋体" w:hAnsi="宋体"/>
                <w:color w:val="000000"/>
                <w:sz w:val="21"/>
                <w:szCs w:val="21"/>
              </w:rPr>
            </w:pPr>
            <w:r>
              <w:rPr>
                <w:rFonts w:hint="eastAsia" w:ascii="宋体" w:hAnsi="宋体"/>
                <w:color w:val="000000"/>
                <w:sz w:val="21"/>
                <w:szCs w:val="21"/>
              </w:rPr>
              <w:t>查见：生产及检验执行标准：《原材料检验标准》、《加工技术规格书》、产品图等标准以及客户订单要求。对各阶段检验标准及检验方法等做了规定。</w:t>
            </w:r>
          </w:p>
          <w:p>
            <w:pPr>
              <w:rPr>
                <w:rFonts w:hint="eastAsia" w:ascii="宋体" w:hAnsi="宋体"/>
                <w:color w:val="000000"/>
                <w:sz w:val="21"/>
                <w:szCs w:val="21"/>
              </w:rPr>
            </w:pPr>
            <w:r>
              <w:rPr>
                <w:rFonts w:hint="eastAsia" w:ascii="宋体" w:hAnsi="宋体"/>
                <w:color w:val="000000"/>
                <w:sz w:val="21"/>
                <w:szCs w:val="21"/>
              </w:rPr>
              <w:t>抽查原材料检验，</w:t>
            </w:r>
          </w:p>
          <w:p>
            <w:pPr>
              <w:rPr>
                <w:rFonts w:hint="eastAsia" w:ascii="宋体" w:hAnsi="宋体"/>
                <w:color w:val="000000"/>
                <w:sz w:val="21"/>
                <w:szCs w:val="21"/>
              </w:rPr>
            </w:pPr>
            <w:r>
              <w:rPr>
                <w:rFonts w:hint="eastAsia" w:ascii="宋体" w:hAnsi="宋体"/>
                <w:color w:val="000000"/>
                <w:sz w:val="21"/>
                <w:szCs w:val="21"/>
              </w:rPr>
              <w:t>抽见：201</w:t>
            </w:r>
            <w:r>
              <w:rPr>
                <w:rFonts w:hint="eastAsia" w:ascii="宋体" w:hAnsi="宋体"/>
                <w:color w:val="000000"/>
                <w:sz w:val="21"/>
                <w:szCs w:val="21"/>
                <w:lang w:val="en-US" w:eastAsia="zh-CN"/>
              </w:rPr>
              <w:t>9</w:t>
            </w:r>
            <w:r>
              <w:rPr>
                <w:rFonts w:hint="eastAsia" w:ascii="宋体" w:hAnsi="宋体"/>
                <w:color w:val="000000"/>
                <w:sz w:val="21"/>
                <w:szCs w:val="21"/>
              </w:rPr>
              <w:t>.12.2</w:t>
            </w:r>
            <w:r>
              <w:rPr>
                <w:rFonts w:hint="eastAsia" w:ascii="宋体" w:hAnsi="宋体"/>
                <w:color w:val="000000"/>
                <w:sz w:val="21"/>
                <w:szCs w:val="21"/>
                <w:lang w:val="en-US" w:eastAsia="zh-CN"/>
              </w:rPr>
              <w:t>6</w:t>
            </w:r>
            <w:r>
              <w:rPr>
                <w:rFonts w:hint="eastAsia" w:ascii="宋体" w:hAnsi="宋体"/>
                <w:color w:val="000000"/>
                <w:sz w:val="21"/>
                <w:szCs w:val="21"/>
              </w:rPr>
              <w:t>《物资采购检验单》</w:t>
            </w:r>
          </w:p>
          <w:p>
            <w:pPr>
              <w:rPr>
                <w:rFonts w:hint="default" w:ascii="宋体" w:hAnsi="宋体" w:eastAsia="宋体"/>
                <w:color w:val="000000"/>
                <w:sz w:val="21"/>
                <w:szCs w:val="21"/>
                <w:lang w:val="en-US" w:eastAsia="zh-CN"/>
              </w:rPr>
            </w:pPr>
            <w:r>
              <w:rPr>
                <w:rFonts w:hint="eastAsia" w:ascii="宋体" w:hAnsi="宋体"/>
                <w:color w:val="000000"/>
                <w:sz w:val="21"/>
                <w:szCs w:val="21"/>
              </w:rPr>
              <w:t>来料名称：</w:t>
            </w:r>
            <w:r>
              <w:rPr>
                <w:rFonts w:hint="eastAsia" w:ascii="宋体" w:hAnsi="宋体"/>
                <w:color w:val="000000"/>
                <w:sz w:val="21"/>
                <w:szCs w:val="21"/>
                <w:lang w:val="en-US" w:eastAsia="zh-CN"/>
              </w:rPr>
              <w:t>圆钢</w:t>
            </w:r>
            <w:r>
              <w:rPr>
                <w:rFonts w:hint="eastAsia" w:ascii="宋体" w:hAnsi="宋体"/>
                <w:color w:val="000000"/>
                <w:sz w:val="21"/>
                <w:szCs w:val="21"/>
              </w:rPr>
              <w:t>，规格</w:t>
            </w:r>
            <w:r>
              <w:rPr>
                <w:rFonts w:hint="eastAsia" w:ascii="宋体" w:hAnsi="宋体"/>
                <w:color w:val="000000"/>
                <w:sz w:val="21"/>
                <w:szCs w:val="21"/>
                <w:lang w:val="en-US" w:eastAsia="zh-CN"/>
              </w:rPr>
              <w:t>φ30</w:t>
            </w:r>
          </w:p>
          <w:p>
            <w:pPr>
              <w:rPr>
                <w:rFonts w:hint="eastAsia" w:ascii="宋体" w:hAnsi="宋体"/>
                <w:color w:val="000000"/>
                <w:sz w:val="21"/>
                <w:szCs w:val="21"/>
              </w:rPr>
            </w:pPr>
            <w:r>
              <w:rPr>
                <w:rFonts w:hint="eastAsia" w:ascii="宋体" w:hAnsi="宋体"/>
                <w:color w:val="000000"/>
                <w:sz w:val="21"/>
                <w:szCs w:val="21"/>
              </w:rPr>
              <w:t>检验项目:外观，尺寸、材质报告。</w:t>
            </w:r>
          </w:p>
          <w:p>
            <w:pPr>
              <w:rPr>
                <w:rFonts w:hint="eastAsia" w:ascii="宋体" w:hAnsi="宋体"/>
                <w:color w:val="000000"/>
                <w:sz w:val="21"/>
                <w:szCs w:val="21"/>
              </w:rPr>
            </w:pPr>
            <w:r>
              <w:rPr>
                <w:rFonts w:hint="eastAsia" w:ascii="宋体" w:hAnsi="宋体"/>
                <w:color w:val="000000"/>
                <w:sz w:val="21"/>
                <w:szCs w:val="21"/>
              </w:rPr>
              <w:t>检验员：伍庆华  结论：合格</w:t>
            </w:r>
          </w:p>
          <w:p>
            <w:pPr>
              <w:rPr>
                <w:rFonts w:hint="eastAsia" w:ascii="宋体" w:hAnsi="宋体"/>
                <w:color w:val="000000"/>
                <w:sz w:val="21"/>
                <w:szCs w:val="21"/>
              </w:rPr>
            </w:pPr>
          </w:p>
          <w:p>
            <w:pPr>
              <w:rPr>
                <w:rFonts w:hint="eastAsia" w:ascii="宋体" w:hAnsi="宋体"/>
                <w:color w:val="000000"/>
                <w:sz w:val="21"/>
                <w:szCs w:val="21"/>
              </w:rPr>
            </w:pPr>
            <w:r>
              <w:rPr>
                <w:rFonts w:hint="eastAsia" w:ascii="宋体" w:hAnsi="宋体"/>
                <w:color w:val="000000"/>
                <w:sz w:val="21"/>
                <w:szCs w:val="21"/>
              </w:rPr>
              <w:t>抽：2019年</w:t>
            </w:r>
            <w:r>
              <w:rPr>
                <w:rFonts w:hint="eastAsia" w:ascii="宋体" w:hAnsi="宋体"/>
                <w:color w:val="000000"/>
                <w:sz w:val="21"/>
                <w:szCs w:val="21"/>
                <w:lang w:val="en-US" w:eastAsia="zh-CN"/>
              </w:rPr>
              <w:t>4</w:t>
            </w:r>
            <w:r>
              <w:rPr>
                <w:rFonts w:hint="eastAsia" w:ascii="宋体" w:hAnsi="宋体"/>
                <w:color w:val="000000"/>
                <w:sz w:val="21"/>
                <w:szCs w:val="21"/>
              </w:rPr>
              <w:t>月6日《物资采购检验单》</w:t>
            </w:r>
          </w:p>
          <w:p>
            <w:pPr>
              <w:rPr>
                <w:rFonts w:hint="default" w:ascii="宋体" w:hAnsi="宋体"/>
                <w:color w:val="000000"/>
                <w:sz w:val="21"/>
                <w:szCs w:val="21"/>
                <w:lang w:val="en-US" w:eastAsia="zh-CN"/>
              </w:rPr>
            </w:pPr>
            <w:r>
              <w:rPr>
                <w:rFonts w:hint="eastAsia" w:ascii="宋体" w:hAnsi="宋体"/>
                <w:color w:val="000000"/>
                <w:sz w:val="21"/>
                <w:szCs w:val="21"/>
              </w:rPr>
              <w:t>来料名称：</w:t>
            </w:r>
            <w:r>
              <w:rPr>
                <w:rFonts w:hint="eastAsia" w:ascii="宋体" w:hAnsi="宋体"/>
                <w:color w:val="000000"/>
                <w:sz w:val="21"/>
                <w:szCs w:val="21"/>
                <w:lang w:val="en-US" w:eastAsia="zh-CN"/>
              </w:rPr>
              <w:t>塑料堵塞  M30*1.5</w:t>
            </w:r>
          </w:p>
          <w:p>
            <w:pPr>
              <w:rPr>
                <w:rFonts w:hint="default" w:ascii="宋体" w:hAnsi="宋体" w:eastAsia="宋体"/>
                <w:color w:val="000000"/>
                <w:sz w:val="21"/>
                <w:szCs w:val="21"/>
                <w:lang w:val="en-US" w:eastAsia="zh-CN"/>
              </w:rPr>
            </w:pPr>
            <w:r>
              <w:rPr>
                <w:rFonts w:hint="eastAsia" w:ascii="宋体" w:hAnsi="宋体"/>
                <w:color w:val="000000"/>
                <w:sz w:val="21"/>
                <w:szCs w:val="21"/>
              </w:rPr>
              <w:t>检验项目: 外观，尺寸、</w:t>
            </w:r>
            <w:r>
              <w:rPr>
                <w:rFonts w:hint="eastAsia" w:ascii="宋体" w:hAnsi="宋体"/>
                <w:color w:val="000000"/>
                <w:sz w:val="21"/>
                <w:szCs w:val="21"/>
                <w:lang w:val="en-US" w:eastAsia="zh-CN"/>
              </w:rPr>
              <w:t>环规（通端）等</w:t>
            </w:r>
          </w:p>
          <w:p>
            <w:pPr>
              <w:rPr>
                <w:rFonts w:hint="eastAsia" w:ascii="宋体" w:hAnsi="宋体"/>
                <w:color w:val="000000"/>
                <w:sz w:val="21"/>
                <w:szCs w:val="21"/>
              </w:rPr>
            </w:pPr>
            <w:r>
              <w:rPr>
                <w:rFonts w:hint="eastAsia" w:ascii="宋体" w:hAnsi="宋体"/>
                <w:color w:val="000000"/>
                <w:sz w:val="21"/>
                <w:szCs w:val="21"/>
              </w:rPr>
              <w:t>检验员：伍庆华    结论：合格</w:t>
            </w:r>
          </w:p>
          <w:p>
            <w:pPr>
              <w:rPr>
                <w:rFonts w:hint="eastAsia" w:ascii="宋体" w:hAnsi="宋体"/>
                <w:color w:val="000000"/>
                <w:sz w:val="21"/>
                <w:szCs w:val="21"/>
              </w:rPr>
            </w:pPr>
            <w:r>
              <w:rPr>
                <w:rFonts w:hint="eastAsia" w:ascii="宋体" w:hAnsi="宋体"/>
                <w:color w:val="000000"/>
                <w:sz w:val="21"/>
                <w:szCs w:val="21"/>
              </w:rPr>
              <w:t xml:space="preserve">                    </w:t>
            </w:r>
          </w:p>
          <w:p>
            <w:pPr>
              <w:rPr>
                <w:rFonts w:hint="eastAsia" w:ascii="宋体" w:hAnsi="宋体"/>
                <w:color w:val="000000"/>
                <w:sz w:val="21"/>
                <w:szCs w:val="21"/>
              </w:rPr>
            </w:pPr>
            <w:r>
              <w:rPr>
                <w:rFonts w:hint="eastAsia" w:ascii="宋体" w:hAnsi="宋体"/>
                <w:color w:val="000000"/>
                <w:sz w:val="21"/>
                <w:szCs w:val="21"/>
              </w:rPr>
              <w:t>抽见：2019.</w:t>
            </w:r>
            <w:r>
              <w:rPr>
                <w:rFonts w:hint="eastAsia" w:ascii="宋体" w:hAnsi="宋体"/>
                <w:color w:val="000000"/>
                <w:sz w:val="21"/>
                <w:szCs w:val="21"/>
                <w:lang w:val="en-US" w:eastAsia="zh-CN"/>
              </w:rPr>
              <w:t>12</w:t>
            </w:r>
            <w:r>
              <w:rPr>
                <w:rFonts w:hint="eastAsia" w:ascii="宋体" w:hAnsi="宋体"/>
                <w:color w:val="000000"/>
                <w:sz w:val="21"/>
                <w:szCs w:val="21"/>
              </w:rPr>
              <w:t>.23《物资采购检验单》</w:t>
            </w:r>
          </w:p>
          <w:p>
            <w:pPr>
              <w:rPr>
                <w:rFonts w:hint="default" w:ascii="宋体" w:hAnsi="宋体" w:eastAsia="宋体"/>
                <w:color w:val="000000"/>
                <w:sz w:val="21"/>
                <w:szCs w:val="21"/>
                <w:lang w:val="en-US" w:eastAsia="zh-CN"/>
              </w:rPr>
            </w:pPr>
            <w:r>
              <w:rPr>
                <w:rFonts w:hint="eastAsia" w:ascii="宋体" w:hAnsi="宋体"/>
                <w:color w:val="000000"/>
                <w:sz w:val="21"/>
                <w:szCs w:val="21"/>
              </w:rPr>
              <w:t>来料名称：</w:t>
            </w:r>
            <w:r>
              <w:rPr>
                <w:rFonts w:hint="eastAsia" w:ascii="宋体" w:hAnsi="宋体"/>
                <w:color w:val="000000"/>
                <w:sz w:val="21"/>
                <w:szCs w:val="21"/>
                <w:lang w:val="en-US" w:eastAsia="zh-CN"/>
              </w:rPr>
              <w:t>圆钢</w:t>
            </w:r>
            <w:r>
              <w:rPr>
                <w:rFonts w:hint="eastAsia" w:ascii="宋体" w:hAnsi="宋体"/>
                <w:color w:val="000000"/>
                <w:sz w:val="21"/>
                <w:szCs w:val="21"/>
              </w:rPr>
              <w:t>，规格Φ</w:t>
            </w:r>
            <w:r>
              <w:rPr>
                <w:rFonts w:hint="eastAsia" w:ascii="宋体" w:hAnsi="宋体"/>
                <w:color w:val="000000"/>
                <w:sz w:val="21"/>
                <w:szCs w:val="21"/>
                <w:lang w:val="en-US" w:eastAsia="zh-CN"/>
              </w:rPr>
              <w:t>32</w:t>
            </w:r>
          </w:p>
          <w:p>
            <w:pPr>
              <w:rPr>
                <w:rFonts w:hint="eastAsia" w:ascii="宋体" w:hAnsi="宋体"/>
                <w:color w:val="000000"/>
                <w:sz w:val="21"/>
                <w:szCs w:val="21"/>
              </w:rPr>
            </w:pPr>
            <w:r>
              <w:rPr>
                <w:rFonts w:hint="eastAsia" w:ascii="宋体" w:hAnsi="宋体"/>
                <w:color w:val="000000"/>
                <w:sz w:val="21"/>
                <w:szCs w:val="21"/>
              </w:rPr>
              <w:t>检验项目:外观，尺寸、质量证明书</w:t>
            </w:r>
          </w:p>
          <w:p>
            <w:pPr>
              <w:rPr>
                <w:rFonts w:hint="eastAsia" w:ascii="宋体" w:hAnsi="宋体"/>
                <w:color w:val="000000"/>
                <w:sz w:val="21"/>
                <w:szCs w:val="21"/>
              </w:rPr>
            </w:pPr>
            <w:r>
              <w:rPr>
                <w:rFonts w:hint="eastAsia" w:ascii="宋体" w:hAnsi="宋体"/>
                <w:color w:val="000000"/>
                <w:sz w:val="21"/>
                <w:szCs w:val="21"/>
              </w:rPr>
              <w:t>检验员：伍庆华   结论：合格</w:t>
            </w:r>
          </w:p>
          <w:p>
            <w:pPr>
              <w:rPr>
                <w:rFonts w:hint="eastAsia" w:ascii="宋体" w:hAnsi="宋体"/>
                <w:color w:val="000000"/>
                <w:sz w:val="21"/>
                <w:szCs w:val="21"/>
              </w:rPr>
            </w:pPr>
          </w:p>
          <w:p>
            <w:pPr>
              <w:rPr>
                <w:rFonts w:hint="eastAsia" w:ascii="宋体" w:hAnsi="宋体" w:eastAsia="宋体"/>
                <w:color w:val="000000"/>
                <w:sz w:val="21"/>
                <w:szCs w:val="21"/>
                <w:lang w:eastAsia="zh-CN"/>
              </w:rPr>
            </w:pPr>
            <w:r>
              <w:rPr>
                <w:rFonts w:hint="eastAsia" w:ascii="宋体" w:hAnsi="宋体"/>
                <w:color w:val="000000"/>
                <w:sz w:val="21"/>
                <w:szCs w:val="21"/>
              </w:rPr>
              <w:t>其他原材料均按要求进行检验合格入库要求执行</w:t>
            </w:r>
            <w:r>
              <w:rPr>
                <w:rFonts w:hint="eastAsia" w:ascii="宋体" w:hAnsi="宋体"/>
                <w:color w:val="000000"/>
                <w:sz w:val="21"/>
                <w:szCs w:val="21"/>
                <w:lang w:eastAsia="zh-CN"/>
              </w:rPr>
              <w:t>；</w:t>
            </w:r>
          </w:p>
          <w:p>
            <w:pPr>
              <w:rPr>
                <w:rFonts w:hint="eastAsia" w:ascii="宋体" w:hAnsi="宋体"/>
                <w:color w:val="000000"/>
                <w:sz w:val="21"/>
                <w:szCs w:val="21"/>
              </w:rPr>
            </w:pPr>
          </w:p>
          <w:p>
            <w:pPr>
              <w:ind w:firstLine="420" w:firstLineChars="200"/>
              <w:rPr>
                <w:rFonts w:hint="eastAsia" w:ascii="宋体" w:hAnsi="宋体"/>
                <w:color w:val="000000"/>
                <w:sz w:val="21"/>
                <w:szCs w:val="21"/>
              </w:rPr>
            </w:pPr>
            <w:r>
              <w:rPr>
                <w:rFonts w:hint="eastAsia" w:ascii="宋体" w:hAnsi="宋体"/>
                <w:color w:val="000000"/>
                <w:sz w:val="21"/>
                <w:szCs w:val="21"/>
              </w:rPr>
              <w:t xml:space="preserve">公司根据产品检验标准和生产工艺的要求在各生产关键工序均设置了验收控制点，有专职质检员负责检验及验收。 </w:t>
            </w:r>
          </w:p>
          <w:p>
            <w:pPr>
              <w:rPr>
                <w:rFonts w:hint="eastAsia" w:ascii="宋体" w:hAnsi="宋体"/>
                <w:color w:val="000000"/>
                <w:sz w:val="21"/>
                <w:szCs w:val="21"/>
              </w:rPr>
            </w:pPr>
            <w:r>
              <w:rPr>
                <w:rFonts w:hint="eastAsia" w:ascii="宋体" w:hAnsi="宋体"/>
                <w:color w:val="000000"/>
                <w:sz w:val="21"/>
                <w:szCs w:val="21"/>
              </w:rPr>
              <w:t>抽《制程检验记录表》</w:t>
            </w:r>
          </w:p>
          <w:p>
            <w:pPr>
              <w:rPr>
                <w:rFonts w:hint="default" w:ascii="宋体" w:hAnsi="宋体" w:eastAsia="宋体"/>
                <w:color w:val="000000"/>
                <w:sz w:val="21"/>
                <w:szCs w:val="21"/>
                <w:lang w:val="en-US" w:eastAsia="zh-CN"/>
              </w:rPr>
            </w:pPr>
            <w:r>
              <w:rPr>
                <w:rFonts w:hint="eastAsia" w:ascii="宋体" w:hAnsi="宋体"/>
                <w:color w:val="000000"/>
                <w:sz w:val="21"/>
                <w:szCs w:val="21"/>
              </w:rPr>
              <w:t>抽：201</w:t>
            </w:r>
            <w:r>
              <w:rPr>
                <w:rFonts w:hint="eastAsia" w:ascii="宋体" w:hAnsi="宋体"/>
                <w:color w:val="000000"/>
                <w:sz w:val="21"/>
                <w:szCs w:val="21"/>
                <w:lang w:val="en-US" w:eastAsia="zh-CN"/>
              </w:rPr>
              <w:t>9</w:t>
            </w:r>
            <w:r>
              <w:rPr>
                <w:rFonts w:hint="eastAsia" w:ascii="宋体" w:hAnsi="宋体"/>
                <w:color w:val="000000"/>
                <w:sz w:val="21"/>
                <w:szCs w:val="21"/>
              </w:rPr>
              <w:t>.1</w:t>
            </w:r>
            <w:r>
              <w:rPr>
                <w:rFonts w:hint="eastAsia" w:ascii="宋体" w:hAnsi="宋体"/>
                <w:color w:val="000000"/>
                <w:sz w:val="21"/>
                <w:szCs w:val="21"/>
                <w:lang w:val="en-US" w:eastAsia="zh-CN"/>
              </w:rPr>
              <w:t>1</w:t>
            </w:r>
            <w:r>
              <w:rPr>
                <w:rFonts w:hint="eastAsia" w:ascii="宋体" w:hAnsi="宋体"/>
                <w:color w:val="000000"/>
                <w:sz w:val="21"/>
                <w:szCs w:val="21"/>
              </w:rPr>
              <w:t>.</w:t>
            </w:r>
            <w:r>
              <w:rPr>
                <w:rFonts w:hint="eastAsia" w:ascii="宋体" w:hAnsi="宋体"/>
                <w:color w:val="000000"/>
                <w:sz w:val="21"/>
                <w:szCs w:val="21"/>
                <w:lang w:val="en-US" w:eastAsia="zh-CN"/>
              </w:rPr>
              <w:t>12</w:t>
            </w:r>
          </w:p>
          <w:p>
            <w:pPr>
              <w:rPr>
                <w:rFonts w:hint="eastAsia" w:ascii="宋体" w:hAnsi="宋体"/>
                <w:color w:val="000000"/>
                <w:sz w:val="21"/>
                <w:szCs w:val="21"/>
              </w:rPr>
            </w:pPr>
            <w:r>
              <w:rPr>
                <w:rFonts w:hint="eastAsia" w:ascii="宋体" w:hAnsi="宋体"/>
                <w:color w:val="000000"/>
                <w:sz w:val="21"/>
                <w:szCs w:val="21"/>
              </w:rPr>
              <w:t>产品名称：</w:t>
            </w:r>
            <w:r>
              <w:rPr>
                <w:rFonts w:hint="eastAsia" w:ascii="宋体" w:hAnsi="宋体"/>
                <w:color w:val="000000"/>
                <w:sz w:val="21"/>
                <w:szCs w:val="21"/>
                <w:lang w:val="en-US" w:eastAsia="zh-CN"/>
              </w:rPr>
              <w:t>螺钉  零件图号：Z85-01-10</w:t>
            </w:r>
            <w:r>
              <w:rPr>
                <w:rFonts w:hint="eastAsia" w:ascii="宋体" w:hAnsi="宋体"/>
                <w:color w:val="000000"/>
                <w:sz w:val="21"/>
                <w:szCs w:val="21"/>
              </w:rPr>
              <w:t xml:space="preserve"> </w:t>
            </w:r>
          </w:p>
          <w:p>
            <w:pPr>
              <w:rPr>
                <w:rFonts w:hint="eastAsia" w:ascii="宋体" w:hAnsi="宋体"/>
                <w:color w:val="000000"/>
                <w:sz w:val="21"/>
                <w:szCs w:val="21"/>
              </w:rPr>
            </w:pPr>
            <w:r>
              <w:rPr>
                <w:rFonts w:hint="eastAsia" w:ascii="宋体" w:hAnsi="宋体"/>
                <w:color w:val="000000"/>
                <w:sz w:val="21"/>
                <w:szCs w:val="21"/>
              </w:rPr>
              <w:t>加工工序：</w:t>
            </w:r>
            <w:r>
              <w:rPr>
                <w:rFonts w:hint="eastAsia" w:ascii="宋体" w:hAnsi="宋体"/>
                <w:color w:val="000000"/>
                <w:sz w:val="21"/>
                <w:szCs w:val="21"/>
                <w:lang w:val="en-US" w:eastAsia="zh-CN"/>
              </w:rPr>
              <w:t>车、铣、钳</w:t>
            </w:r>
            <w:r>
              <w:rPr>
                <w:rFonts w:hint="eastAsia" w:ascii="宋体" w:hAnsi="宋体"/>
                <w:color w:val="000000"/>
                <w:sz w:val="21"/>
                <w:szCs w:val="21"/>
              </w:rPr>
              <w:t xml:space="preserve">         </w:t>
            </w:r>
          </w:p>
          <w:p>
            <w:pPr>
              <w:rPr>
                <w:rFonts w:hint="eastAsia" w:ascii="宋体" w:hAnsi="宋体"/>
                <w:color w:val="000000"/>
                <w:sz w:val="21"/>
                <w:szCs w:val="21"/>
              </w:rPr>
            </w:pPr>
            <w:r>
              <w:rPr>
                <w:rFonts w:hint="eastAsia" w:ascii="宋体" w:hAnsi="宋体"/>
                <w:color w:val="000000"/>
                <w:sz w:val="21"/>
                <w:szCs w:val="21"/>
              </w:rPr>
              <w:t xml:space="preserve">检验项目（尺寸）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质量要求</w:t>
            </w:r>
            <w:r>
              <w:rPr>
                <w:rFonts w:hint="eastAsia" w:ascii="宋体" w:hAnsi="宋体"/>
                <w:color w:val="000000"/>
                <w:sz w:val="21"/>
                <w:szCs w:val="21"/>
              </w:rPr>
              <w:t xml:space="preserve">      检验记录             </w:t>
            </w:r>
          </w:p>
          <w:p>
            <w:pPr>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lang w:val="en-US" w:eastAsia="zh-CN"/>
              </w:rPr>
              <w:t>螺纹</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M2.5-6g</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M2.5-6g</w:t>
            </w:r>
            <w:r>
              <w:rPr>
                <w:rFonts w:hint="eastAsia" w:ascii="宋体" w:hAnsi="宋体"/>
                <w:color w:val="000000"/>
                <w:sz w:val="21"/>
                <w:szCs w:val="21"/>
              </w:rPr>
              <w:t xml:space="preserve">  </w:t>
            </w:r>
          </w:p>
          <w:p>
            <w:pPr>
              <w:rPr>
                <w:rFonts w:hint="eastAsia" w:ascii="宋体" w:hAnsi="宋体"/>
                <w:color w:val="000000"/>
                <w:sz w:val="21"/>
                <w:szCs w:val="21"/>
                <w:lang w:val="en-US" w:eastAsia="zh-CN"/>
              </w:rPr>
            </w:pPr>
            <w:r>
              <w:rPr>
                <w:rFonts w:hint="eastAsia" w:ascii="宋体" w:hAnsi="宋体"/>
                <w:color w:val="000000"/>
                <w:sz w:val="21"/>
                <w:szCs w:val="21"/>
                <w:lang w:val="en-US" w:eastAsia="zh-CN"/>
              </w:rPr>
              <w:t xml:space="preserve"> 长度</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8</w:t>
            </w:r>
            <w:r>
              <w:rPr>
                <w:rFonts w:hint="eastAsia" w:ascii="宋体" w:hAnsi="宋体"/>
                <w:color w:val="000000"/>
                <w:sz w:val="21"/>
                <w:szCs w:val="21"/>
                <w:lang w:val="en-US" w:eastAsia="zh-CN"/>
                <w:eastAsianLayout w:id="12" w:combine="1"/>
              </w:rPr>
              <w:t>+0.2 0</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8.1</w:t>
            </w:r>
          </w:p>
          <w:p>
            <w:pPr>
              <w:pStyle w:val="2"/>
              <w:rPr>
                <w:rFonts w:hint="eastAsia" w:ascii="宋体" w:hAnsi="宋体"/>
                <w:color w:val="000000"/>
                <w:sz w:val="21"/>
                <w:szCs w:val="21"/>
                <w:lang w:val="en-US" w:eastAsia="zh-CN"/>
              </w:rPr>
            </w:pPr>
            <w:r>
              <w:rPr>
                <w:rFonts w:hint="eastAsia" w:ascii="宋体" w:hAnsi="宋体"/>
                <w:color w:val="000000"/>
                <w:sz w:val="21"/>
                <w:szCs w:val="21"/>
                <w:lang w:val="en-US" w:eastAsia="zh-CN"/>
              </w:rPr>
              <w:t>长度</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6</w:t>
            </w:r>
            <w:r>
              <w:rPr>
                <w:rFonts w:hint="eastAsia" w:ascii="宋体" w:hAnsi="宋体"/>
                <w:color w:val="000000"/>
                <w:sz w:val="21"/>
                <w:szCs w:val="21"/>
                <w:lang w:val="en-US" w:eastAsia="zh-CN"/>
                <w:eastAsianLayout w:id="13" w:combine="1"/>
              </w:rPr>
              <w:t>+0.2 0</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6.1</w:t>
            </w:r>
          </w:p>
          <w:p>
            <w:pPr>
              <w:pStyle w:val="2"/>
              <w:rPr>
                <w:rFonts w:hint="default" w:ascii="宋体" w:hAnsi="宋体"/>
                <w:color w:val="000000"/>
                <w:sz w:val="21"/>
                <w:szCs w:val="21"/>
                <w:lang w:val="en-US" w:eastAsia="zh-CN"/>
              </w:rPr>
            </w:pPr>
            <w:r>
              <w:rPr>
                <w:rFonts w:hint="eastAsia" w:ascii="宋体" w:hAnsi="宋体"/>
                <w:color w:val="000000"/>
                <w:sz w:val="21"/>
                <w:szCs w:val="21"/>
                <w:lang w:val="en-US" w:eastAsia="zh-CN"/>
              </w:rPr>
              <w:t>倒角</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C0.4</w:t>
            </w:r>
            <w:r>
              <w:rPr>
                <w:rFonts w:hint="eastAsia" w:ascii="宋体" w:hAnsi="宋体"/>
                <w:color w:val="000000"/>
                <w:sz w:val="21"/>
                <w:szCs w:val="21"/>
                <w:lang w:val="en-US" w:eastAsia="zh-CN"/>
                <w:eastAsianLayout w:id="14" w:combine="1"/>
              </w:rPr>
              <w:t xml:space="preserve">+0.1 0    </w:t>
            </w:r>
            <w:r>
              <w:rPr>
                <w:rFonts w:hint="eastAsia" w:ascii="宋体" w:hAnsi="宋体"/>
                <w:color w:val="000000"/>
                <w:sz w:val="21"/>
                <w:szCs w:val="21"/>
                <w:lang w:val="en-US" w:eastAsia="zh-CN"/>
              </w:rPr>
              <w:t xml:space="preserve">       0.4</w:t>
            </w:r>
          </w:p>
          <w:p>
            <w:pPr>
              <w:rPr>
                <w:rFonts w:hint="eastAsia" w:ascii="宋体" w:hAnsi="宋体"/>
                <w:color w:val="000000"/>
                <w:sz w:val="21"/>
                <w:szCs w:val="21"/>
              </w:rPr>
            </w:pPr>
            <w:r>
              <w:rPr>
                <w:rFonts w:hint="eastAsia" w:ascii="宋体" w:hAnsi="宋体"/>
                <w:color w:val="000000"/>
                <w:sz w:val="21"/>
                <w:szCs w:val="21"/>
              </w:rPr>
              <w:t>结论：合格</w:t>
            </w:r>
          </w:p>
          <w:p>
            <w:pPr>
              <w:rPr>
                <w:rFonts w:hint="default" w:ascii="宋体" w:hAnsi="宋体" w:eastAsia="宋体"/>
                <w:color w:val="000000"/>
                <w:sz w:val="21"/>
                <w:szCs w:val="21"/>
                <w:lang w:val="en-US" w:eastAsia="zh-CN"/>
              </w:rPr>
            </w:pPr>
            <w:r>
              <w:rPr>
                <w:rFonts w:hint="eastAsia" w:ascii="宋体" w:hAnsi="宋体"/>
                <w:color w:val="000000"/>
                <w:sz w:val="21"/>
                <w:szCs w:val="21"/>
              </w:rPr>
              <w:t>检验员：</w:t>
            </w:r>
            <w:r>
              <w:rPr>
                <w:rFonts w:hint="eastAsia" w:ascii="宋体" w:hAnsi="宋体"/>
                <w:color w:val="000000"/>
                <w:sz w:val="21"/>
                <w:szCs w:val="21"/>
                <w:lang w:val="en-US" w:eastAsia="zh-CN"/>
              </w:rPr>
              <w:t>李红初</w:t>
            </w:r>
          </w:p>
          <w:p>
            <w:pPr>
              <w:pStyle w:val="2"/>
              <w:rPr>
                <w:rFonts w:hint="eastAsia"/>
              </w:rPr>
            </w:pPr>
          </w:p>
          <w:p>
            <w:pPr>
              <w:rPr>
                <w:rFonts w:hint="eastAsia" w:ascii="宋体" w:hAnsi="宋体" w:eastAsia="宋体"/>
                <w:color w:val="000000"/>
                <w:sz w:val="21"/>
                <w:szCs w:val="21"/>
                <w:lang w:eastAsia="zh-CN"/>
              </w:rPr>
            </w:pPr>
            <w:r>
              <w:rPr>
                <w:rFonts w:hint="eastAsia" w:ascii="宋体" w:hAnsi="宋体"/>
                <w:color w:val="000000"/>
                <w:sz w:val="21"/>
                <w:szCs w:val="21"/>
              </w:rPr>
              <w:t>抽：2019.</w:t>
            </w:r>
            <w:r>
              <w:rPr>
                <w:rFonts w:hint="eastAsia" w:ascii="宋体" w:hAnsi="宋体"/>
                <w:color w:val="000000"/>
                <w:sz w:val="21"/>
                <w:szCs w:val="21"/>
                <w:lang w:val="en-US" w:eastAsia="zh-CN"/>
              </w:rPr>
              <w:t>12</w:t>
            </w:r>
            <w:r>
              <w:rPr>
                <w:rFonts w:hint="eastAsia" w:ascii="宋体" w:hAnsi="宋体"/>
                <w:color w:val="000000"/>
                <w:sz w:val="21"/>
                <w:szCs w:val="21"/>
              </w:rPr>
              <w:t>.1</w:t>
            </w:r>
            <w:r>
              <w:rPr>
                <w:rFonts w:hint="eastAsia" w:ascii="宋体" w:hAnsi="宋体"/>
                <w:color w:val="000000"/>
                <w:sz w:val="21"/>
                <w:szCs w:val="21"/>
                <w:lang w:val="en-US" w:eastAsia="zh-CN"/>
              </w:rPr>
              <w:t>1</w:t>
            </w:r>
          </w:p>
          <w:p>
            <w:pPr>
              <w:rPr>
                <w:rFonts w:hint="default" w:ascii="宋体" w:hAnsi="宋体" w:eastAsia="宋体"/>
                <w:color w:val="000000"/>
                <w:sz w:val="21"/>
                <w:szCs w:val="21"/>
                <w:lang w:val="en-US" w:eastAsia="zh-CN"/>
              </w:rPr>
            </w:pPr>
            <w:r>
              <w:rPr>
                <w:rFonts w:hint="eastAsia" w:ascii="宋体" w:hAnsi="宋体"/>
                <w:color w:val="000000"/>
                <w:sz w:val="21"/>
                <w:szCs w:val="21"/>
              </w:rPr>
              <w:t>产品名称：</w:t>
            </w:r>
            <w:r>
              <w:rPr>
                <w:rFonts w:hint="eastAsia" w:ascii="宋体" w:hAnsi="宋体"/>
                <w:color w:val="000000"/>
                <w:sz w:val="21"/>
                <w:szCs w:val="21"/>
                <w:lang w:val="en-US" w:eastAsia="zh-CN"/>
              </w:rPr>
              <w:t>杆</w:t>
            </w:r>
            <w:r>
              <w:rPr>
                <w:rFonts w:hint="eastAsia" w:ascii="宋体" w:hAnsi="宋体"/>
                <w:color w:val="000000"/>
                <w:sz w:val="21"/>
                <w:szCs w:val="21"/>
              </w:rPr>
              <w:t xml:space="preserve"> </w:t>
            </w:r>
            <w:r>
              <w:rPr>
                <w:rFonts w:hint="eastAsia" w:ascii="宋体" w:hAnsi="宋体"/>
                <w:color w:val="000000"/>
                <w:sz w:val="21"/>
                <w:szCs w:val="21"/>
                <w:lang w:val="en-US" w:eastAsia="zh-CN"/>
              </w:rPr>
              <w:t>零件图号：1232058</w:t>
            </w:r>
          </w:p>
          <w:p>
            <w:pPr>
              <w:rPr>
                <w:rFonts w:hint="eastAsia" w:ascii="宋体" w:hAnsi="宋体"/>
                <w:color w:val="000000"/>
                <w:sz w:val="21"/>
                <w:szCs w:val="21"/>
              </w:rPr>
            </w:pPr>
            <w:r>
              <w:rPr>
                <w:rFonts w:hint="eastAsia" w:ascii="宋体" w:hAnsi="宋体"/>
                <w:color w:val="000000"/>
                <w:sz w:val="21"/>
                <w:szCs w:val="21"/>
              </w:rPr>
              <w:t>加工工序：</w:t>
            </w:r>
            <w:r>
              <w:rPr>
                <w:rFonts w:hint="eastAsia" w:ascii="宋体" w:hAnsi="宋体"/>
                <w:color w:val="000000"/>
                <w:sz w:val="21"/>
                <w:szCs w:val="21"/>
                <w:lang w:val="en-US" w:eastAsia="zh-CN"/>
              </w:rPr>
              <w:t>车加工</w:t>
            </w:r>
            <w:r>
              <w:rPr>
                <w:rFonts w:hint="eastAsia" w:ascii="宋体" w:hAnsi="宋体"/>
                <w:color w:val="000000"/>
                <w:sz w:val="21"/>
                <w:szCs w:val="21"/>
              </w:rPr>
              <w:t xml:space="preserve">        </w:t>
            </w:r>
          </w:p>
          <w:p>
            <w:pPr>
              <w:rPr>
                <w:rFonts w:hint="eastAsia" w:ascii="宋体" w:hAnsi="宋体"/>
                <w:color w:val="000000"/>
                <w:sz w:val="21"/>
                <w:szCs w:val="21"/>
              </w:rPr>
            </w:pPr>
            <w:r>
              <w:rPr>
                <w:rFonts w:hint="eastAsia" w:ascii="宋体" w:hAnsi="宋体"/>
                <w:color w:val="000000"/>
                <w:sz w:val="21"/>
                <w:szCs w:val="21"/>
              </w:rPr>
              <w:t xml:space="preserve">检验项目（尺寸）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质量要求</w:t>
            </w:r>
            <w:r>
              <w:rPr>
                <w:rFonts w:hint="eastAsia" w:ascii="宋体" w:hAnsi="宋体"/>
                <w:color w:val="000000"/>
                <w:sz w:val="21"/>
                <w:szCs w:val="21"/>
              </w:rPr>
              <w:t xml:space="preserve">      检验记录             </w:t>
            </w:r>
          </w:p>
          <w:p>
            <w:pPr>
              <w:rPr>
                <w:rFonts w:hint="default" w:ascii="宋体" w:hAnsi="宋体"/>
                <w:color w:val="000000"/>
                <w:sz w:val="21"/>
                <w:szCs w:val="21"/>
                <w:lang w:val="en-US"/>
              </w:rPr>
            </w:pPr>
            <w:r>
              <w:rPr>
                <w:rFonts w:hint="eastAsia" w:ascii="宋体" w:hAnsi="宋体"/>
                <w:color w:val="000000"/>
                <w:sz w:val="21"/>
                <w:szCs w:val="21"/>
              </w:rPr>
              <w:t xml:space="preserve"> </w:t>
            </w:r>
            <w:r>
              <w:rPr>
                <w:rFonts w:hint="eastAsia" w:ascii="宋体" w:hAnsi="宋体"/>
                <w:color w:val="000000"/>
                <w:sz w:val="21"/>
                <w:szCs w:val="21"/>
                <w:lang w:val="en-US" w:eastAsia="zh-CN"/>
              </w:rPr>
              <w:t>直径</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φ8.2</w:t>
            </w:r>
            <w:r>
              <w:rPr>
                <w:rFonts w:hint="eastAsia" w:ascii="宋体" w:hAnsi="宋体"/>
                <w:color w:val="000000"/>
                <w:sz w:val="21"/>
                <w:szCs w:val="21"/>
                <w:lang w:val="en-US" w:eastAsia="zh-CN"/>
                <w:eastAsianLayout w:id="15" w:combine="1"/>
              </w:rPr>
              <w:t>+0.043 +0.023</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φ8.23</w:t>
            </w:r>
          </w:p>
          <w:p>
            <w:pPr>
              <w:rPr>
                <w:rFonts w:hint="default" w:ascii="宋体" w:hAnsi="宋体"/>
                <w:color w:val="000000"/>
                <w:sz w:val="21"/>
                <w:szCs w:val="21"/>
                <w:lang w:val="en-US" w:eastAsia="zh-CN"/>
              </w:rPr>
            </w:pPr>
            <w:r>
              <w:rPr>
                <w:rFonts w:hint="eastAsia" w:ascii="宋体" w:hAnsi="宋体"/>
                <w:color w:val="000000"/>
                <w:sz w:val="21"/>
                <w:szCs w:val="21"/>
                <w:lang w:val="en-US" w:eastAsia="zh-CN"/>
              </w:rPr>
              <w:t xml:space="preserve"> 长度</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24</w:t>
            </w:r>
            <w:r>
              <w:rPr>
                <w:rFonts w:hint="eastAsia" w:ascii="宋体" w:hAnsi="宋体"/>
                <w:color w:val="000000"/>
                <w:sz w:val="21"/>
                <w:szCs w:val="21"/>
                <w:lang w:val="en-US" w:eastAsia="zh-CN"/>
                <w:eastAsianLayout w:id="16" w:combine="1"/>
              </w:rPr>
              <w:t>+0.5 0</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24.24</w:t>
            </w:r>
          </w:p>
          <w:p>
            <w:pPr>
              <w:pStyle w:val="2"/>
              <w:rPr>
                <w:rFonts w:hint="eastAsia" w:ascii="宋体" w:hAnsi="宋体"/>
                <w:color w:val="000000"/>
                <w:sz w:val="21"/>
                <w:szCs w:val="21"/>
                <w:lang w:val="en-US" w:eastAsia="zh-CN"/>
              </w:rPr>
            </w:pPr>
            <w:r>
              <w:rPr>
                <w:rFonts w:hint="eastAsia" w:ascii="宋体" w:hAnsi="宋体"/>
                <w:color w:val="000000"/>
                <w:sz w:val="21"/>
                <w:szCs w:val="21"/>
                <w:lang w:val="en-US" w:eastAsia="zh-CN"/>
              </w:rPr>
              <w:t>倒角</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C0.8</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C0.8</w:t>
            </w:r>
            <w:r>
              <w:rPr>
                <w:rFonts w:hint="eastAsia" w:ascii="宋体" w:hAnsi="宋体"/>
                <w:color w:val="000000"/>
                <w:sz w:val="21"/>
                <w:szCs w:val="21"/>
              </w:rPr>
              <w:t xml:space="preserve"> </w:t>
            </w:r>
          </w:p>
          <w:p>
            <w:pPr>
              <w:rPr>
                <w:rFonts w:hint="eastAsia" w:ascii="宋体" w:hAnsi="宋体"/>
                <w:color w:val="000000"/>
                <w:sz w:val="21"/>
                <w:szCs w:val="21"/>
              </w:rPr>
            </w:pPr>
            <w:r>
              <w:rPr>
                <w:rFonts w:ascii="宋体" w:hAnsi="宋体"/>
                <w:color w:val="000000"/>
                <w:sz w:val="21"/>
                <w:szCs w:val="21"/>
              </w:rPr>
              <w:t>………………</w:t>
            </w:r>
          </w:p>
          <w:p>
            <w:pPr>
              <w:rPr>
                <w:rFonts w:hint="eastAsia" w:ascii="宋体" w:hAnsi="宋体"/>
                <w:color w:val="000000"/>
                <w:sz w:val="21"/>
                <w:szCs w:val="21"/>
              </w:rPr>
            </w:pPr>
            <w:r>
              <w:rPr>
                <w:rFonts w:hint="eastAsia" w:ascii="宋体" w:hAnsi="宋体"/>
                <w:color w:val="000000"/>
                <w:sz w:val="21"/>
                <w:szCs w:val="21"/>
              </w:rPr>
              <w:t xml:space="preserve">    结论：合格</w:t>
            </w:r>
          </w:p>
          <w:p>
            <w:pPr>
              <w:rPr>
                <w:rFonts w:hint="eastAsia" w:ascii="宋体" w:hAnsi="宋体"/>
                <w:color w:val="000000"/>
                <w:sz w:val="21"/>
                <w:szCs w:val="21"/>
              </w:rPr>
            </w:pPr>
            <w:r>
              <w:rPr>
                <w:rFonts w:hint="eastAsia" w:ascii="宋体" w:hAnsi="宋体"/>
                <w:color w:val="000000"/>
                <w:sz w:val="21"/>
                <w:szCs w:val="21"/>
              </w:rPr>
              <w:t>检验员：</w:t>
            </w:r>
            <w:r>
              <w:rPr>
                <w:rFonts w:hint="eastAsia" w:ascii="宋体" w:hAnsi="宋体"/>
                <w:color w:val="000000"/>
                <w:sz w:val="21"/>
                <w:szCs w:val="21"/>
                <w:lang w:val="en-US" w:eastAsia="zh-CN"/>
              </w:rPr>
              <w:t>李红初</w:t>
            </w:r>
          </w:p>
          <w:p>
            <w:pPr>
              <w:rPr>
                <w:rFonts w:hint="eastAsia" w:ascii="宋体" w:hAnsi="宋体"/>
                <w:color w:val="000000"/>
                <w:sz w:val="21"/>
                <w:szCs w:val="21"/>
              </w:rPr>
            </w:pPr>
          </w:p>
          <w:p>
            <w:pPr>
              <w:rPr>
                <w:rFonts w:hint="default" w:ascii="宋体" w:hAnsi="宋体" w:eastAsia="宋体"/>
                <w:color w:val="000000"/>
                <w:sz w:val="21"/>
                <w:szCs w:val="21"/>
                <w:lang w:val="en-US" w:eastAsia="zh-CN"/>
              </w:rPr>
            </w:pPr>
            <w:r>
              <w:rPr>
                <w:rFonts w:hint="eastAsia" w:ascii="宋体" w:hAnsi="宋体"/>
                <w:color w:val="000000"/>
                <w:sz w:val="21"/>
                <w:szCs w:val="21"/>
              </w:rPr>
              <w:t>抽：20</w:t>
            </w:r>
            <w:r>
              <w:rPr>
                <w:rFonts w:hint="eastAsia" w:ascii="宋体" w:hAnsi="宋体"/>
                <w:color w:val="000000"/>
                <w:sz w:val="21"/>
                <w:szCs w:val="21"/>
                <w:lang w:val="en-US" w:eastAsia="zh-CN"/>
              </w:rPr>
              <w:t>19.12.20</w:t>
            </w:r>
          </w:p>
          <w:p>
            <w:pPr>
              <w:rPr>
                <w:rFonts w:hint="eastAsia" w:ascii="宋体" w:hAnsi="宋体" w:eastAsia="宋体"/>
                <w:color w:val="000000"/>
                <w:sz w:val="21"/>
                <w:szCs w:val="21"/>
                <w:lang w:eastAsia="zh-CN"/>
              </w:rPr>
            </w:pPr>
            <w:r>
              <w:rPr>
                <w:rFonts w:hint="eastAsia" w:ascii="宋体" w:hAnsi="宋体"/>
                <w:color w:val="000000"/>
                <w:sz w:val="21"/>
                <w:szCs w:val="21"/>
              </w:rPr>
              <w:t>产品名称：</w:t>
            </w:r>
            <w:r>
              <w:rPr>
                <w:rFonts w:hint="eastAsia" w:ascii="宋体" w:hAnsi="宋体"/>
                <w:color w:val="000000"/>
                <w:sz w:val="21"/>
                <w:szCs w:val="21"/>
                <w:lang w:val="en-US" w:eastAsia="zh-CN"/>
              </w:rPr>
              <w:t>轴</w:t>
            </w:r>
          </w:p>
          <w:p>
            <w:pPr>
              <w:rPr>
                <w:rFonts w:hint="eastAsia" w:ascii="宋体" w:hAnsi="宋体"/>
                <w:color w:val="000000"/>
                <w:sz w:val="21"/>
                <w:szCs w:val="21"/>
              </w:rPr>
            </w:pPr>
            <w:r>
              <w:rPr>
                <w:rFonts w:hint="eastAsia" w:ascii="宋体" w:hAnsi="宋体"/>
                <w:color w:val="000000"/>
                <w:sz w:val="21"/>
                <w:szCs w:val="21"/>
              </w:rPr>
              <w:t>加工工序：</w:t>
            </w:r>
            <w:r>
              <w:rPr>
                <w:rFonts w:hint="eastAsia" w:ascii="宋体" w:hAnsi="宋体"/>
                <w:color w:val="000000"/>
                <w:sz w:val="21"/>
                <w:szCs w:val="21"/>
                <w:lang w:val="en-US" w:eastAsia="zh-CN"/>
              </w:rPr>
              <w:t>滚丝</w:t>
            </w:r>
            <w:r>
              <w:rPr>
                <w:rFonts w:hint="eastAsia" w:ascii="宋体" w:hAnsi="宋体"/>
                <w:color w:val="000000"/>
                <w:sz w:val="21"/>
                <w:szCs w:val="21"/>
              </w:rPr>
              <w:t xml:space="preserve">          </w:t>
            </w:r>
          </w:p>
          <w:p>
            <w:pPr>
              <w:rPr>
                <w:rFonts w:hint="eastAsia" w:ascii="宋体" w:hAnsi="宋体"/>
                <w:color w:val="000000"/>
                <w:sz w:val="21"/>
                <w:szCs w:val="21"/>
              </w:rPr>
            </w:pPr>
            <w:r>
              <w:rPr>
                <w:rFonts w:hint="eastAsia" w:ascii="宋体" w:hAnsi="宋体"/>
                <w:color w:val="000000"/>
                <w:sz w:val="21"/>
                <w:szCs w:val="21"/>
              </w:rPr>
              <w:t xml:space="preserve">检验项目（尺寸）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质量要求</w:t>
            </w:r>
            <w:r>
              <w:rPr>
                <w:rFonts w:hint="eastAsia" w:ascii="宋体" w:hAnsi="宋体"/>
                <w:color w:val="000000"/>
                <w:sz w:val="21"/>
                <w:szCs w:val="21"/>
              </w:rPr>
              <w:t xml:space="preserve">      检验记录             </w:t>
            </w:r>
          </w:p>
          <w:p>
            <w:pPr>
              <w:rPr>
                <w:rFonts w:hint="eastAsia" w:ascii="宋体" w:hAnsi="宋体"/>
                <w:color w:val="000000"/>
                <w:sz w:val="21"/>
                <w:szCs w:val="21"/>
                <w:lang w:val="en-US" w:eastAsia="zh-CN"/>
              </w:rPr>
            </w:pPr>
            <w:r>
              <w:rPr>
                <w:rFonts w:hint="eastAsia" w:ascii="宋体" w:hAnsi="宋体"/>
                <w:color w:val="000000"/>
                <w:sz w:val="21"/>
                <w:szCs w:val="21"/>
              </w:rPr>
              <w:t xml:space="preserve"> </w:t>
            </w:r>
            <w:r>
              <w:rPr>
                <w:rFonts w:hint="eastAsia" w:ascii="宋体" w:hAnsi="宋体"/>
                <w:color w:val="000000"/>
                <w:sz w:val="21"/>
                <w:szCs w:val="21"/>
                <w:lang w:val="en-US" w:eastAsia="zh-CN"/>
              </w:rPr>
              <w:t>M3-6h</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M3-6h</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合格</w:t>
            </w:r>
          </w:p>
          <w:p>
            <w:pPr>
              <w:rPr>
                <w:rFonts w:hint="default" w:ascii="宋体" w:hAnsi="宋体"/>
                <w:color w:val="000000"/>
                <w:sz w:val="21"/>
                <w:szCs w:val="21"/>
                <w:lang w:val="en-US" w:eastAsia="zh-CN"/>
              </w:rPr>
            </w:pPr>
            <w:r>
              <w:rPr>
                <w:rFonts w:hint="eastAsia" w:ascii="宋体" w:hAnsi="宋体"/>
                <w:color w:val="000000"/>
                <w:sz w:val="21"/>
                <w:szCs w:val="21"/>
                <w:lang w:val="en-US" w:eastAsia="zh-CN"/>
              </w:rPr>
              <w:t xml:space="preserve"> 长度</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25</w:t>
            </w:r>
            <w:r>
              <w:rPr>
                <w:rFonts w:hint="eastAsia" w:ascii="宋体" w:hAnsi="宋体"/>
                <w:color w:val="000000"/>
                <w:sz w:val="21"/>
                <w:szCs w:val="21"/>
                <w:lang w:val="en-US" w:eastAsia="zh-CN"/>
              </w:rPr>
              <w:fldChar w:fldCharType="begin"/>
            </w:r>
            <w:r>
              <w:rPr>
                <w:rFonts w:hint="eastAsia" w:ascii="宋体" w:hAnsi="宋体"/>
                <w:color w:val="000000"/>
                <w:sz w:val="21"/>
                <w:szCs w:val="21"/>
                <w:lang w:val="en-US" w:eastAsia="zh-CN"/>
              </w:rPr>
              <w:instrText xml:space="preserve"> HYPERLINK "https://www.so.com/s?q=%E6%AD%A3%E8%B4%9F%E5%8F%B7%C2%B1&amp;psid=e6f48ef89fc3443f0dbdd294a8c75f05&amp;eci=&amp;nlpv=branch_b&amp;src=pdr_guide_2.7" \t "https://www.so.com/_blank" </w:instrText>
            </w:r>
            <w:r>
              <w:rPr>
                <w:rFonts w:hint="eastAsia" w:ascii="宋体" w:hAnsi="宋体"/>
                <w:color w:val="000000"/>
                <w:sz w:val="21"/>
                <w:szCs w:val="21"/>
                <w:lang w:val="en-US" w:eastAsia="zh-CN"/>
              </w:rPr>
              <w:fldChar w:fldCharType="separate"/>
            </w:r>
            <w:r>
              <w:rPr>
                <w:rFonts w:hint="default" w:ascii="宋体" w:hAnsi="宋体"/>
                <w:color w:val="000000"/>
                <w:sz w:val="21"/>
                <w:szCs w:val="21"/>
                <w:lang w:val="en-US" w:eastAsia="zh-CN"/>
              </w:rPr>
              <w:t>±</w:t>
            </w:r>
            <w:r>
              <w:rPr>
                <w:rFonts w:hint="default" w:ascii="宋体" w:hAnsi="宋体"/>
                <w:color w:val="000000"/>
                <w:sz w:val="21"/>
                <w:szCs w:val="21"/>
                <w:lang w:val="en-US" w:eastAsia="zh-CN"/>
              </w:rPr>
              <w:fldChar w:fldCharType="end"/>
            </w:r>
            <w:r>
              <w:rPr>
                <w:rFonts w:hint="eastAsia" w:ascii="宋体" w:hAnsi="宋体"/>
                <w:color w:val="000000"/>
                <w:sz w:val="21"/>
                <w:szCs w:val="21"/>
                <w:lang w:val="en-US" w:eastAsia="zh-CN"/>
              </w:rPr>
              <w:t>0.12           25</w:t>
            </w:r>
          </w:p>
          <w:p>
            <w:pPr>
              <w:rPr>
                <w:rFonts w:hint="eastAsia" w:ascii="宋体" w:hAnsi="宋体"/>
                <w:color w:val="000000"/>
                <w:sz w:val="21"/>
                <w:szCs w:val="21"/>
              </w:rPr>
            </w:pPr>
            <w:r>
              <w:rPr>
                <w:rFonts w:ascii="宋体" w:hAnsi="宋体"/>
                <w:color w:val="000000"/>
                <w:sz w:val="21"/>
                <w:szCs w:val="21"/>
              </w:rPr>
              <w:t>………………</w:t>
            </w:r>
          </w:p>
          <w:p>
            <w:pPr>
              <w:rPr>
                <w:rFonts w:hint="eastAsia" w:ascii="宋体" w:hAnsi="宋体"/>
                <w:color w:val="000000"/>
                <w:sz w:val="21"/>
                <w:szCs w:val="21"/>
              </w:rPr>
            </w:pPr>
            <w:r>
              <w:rPr>
                <w:rFonts w:hint="eastAsia" w:ascii="宋体" w:hAnsi="宋体"/>
                <w:color w:val="000000"/>
                <w:sz w:val="21"/>
                <w:szCs w:val="21"/>
              </w:rPr>
              <w:t xml:space="preserve">    结论：合格</w:t>
            </w:r>
          </w:p>
          <w:p>
            <w:pPr>
              <w:rPr>
                <w:rFonts w:hint="eastAsia" w:ascii="宋体" w:hAnsi="宋体"/>
                <w:color w:val="000000"/>
                <w:sz w:val="21"/>
                <w:szCs w:val="21"/>
              </w:rPr>
            </w:pPr>
            <w:r>
              <w:rPr>
                <w:rFonts w:hint="eastAsia" w:ascii="宋体" w:hAnsi="宋体"/>
                <w:color w:val="000000"/>
                <w:sz w:val="21"/>
                <w:szCs w:val="21"/>
              </w:rPr>
              <w:t>检验员：</w:t>
            </w:r>
            <w:r>
              <w:rPr>
                <w:rFonts w:hint="eastAsia" w:ascii="宋体" w:hAnsi="宋体"/>
                <w:color w:val="000000"/>
                <w:sz w:val="21"/>
                <w:szCs w:val="21"/>
                <w:lang w:val="en-US" w:eastAsia="zh-CN"/>
              </w:rPr>
              <w:t>李红初</w:t>
            </w:r>
          </w:p>
          <w:p>
            <w:pPr>
              <w:rPr>
                <w:rFonts w:hint="eastAsia" w:ascii="宋体" w:hAnsi="宋体"/>
                <w:color w:val="000000"/>
                <w:sz w:val="21"/>
                <w:szCs w:val="21"/>
              </w:rPr>
            </w:pPr>
          </w:p>
          <w:p>
            <w:pPr>
              <w:rPr>
                <w:rFonts w:hint="eastAsia" w:ascii="宋体" w:hAnsi="宋体"/>
                <w:color w:val="000000"/>
                <w:sz w:val="21"/>
                <w:szCs w:val="21"/>
              </w:rPr>
            </w:pPr>
            <w:r>
              <w:rPr>
                <w:rFonts w:hint="eastAsia" w:ascii="宋体" w:hAnsi="宋体"/>
                <w:color w:val="000000"/>
                <w:sz w:val="21"/>
                <w:szCs w:val="21"/>
              </w:rPr>
              <w:t>查成品检验（</w:t>
            </w:r>
            <w:r>
              <w:rPr>
                <w:rFonts w:hint="eastAsia" w:ascii="宋体" w:hAnsi="宋体"/>
                <w:color w:val="000000"/>
                <w:sz w:val="21"/>
                <w:szCs w:val="21"/>
                <w:lang w:val="en-US" w:eastAsia="zh-CN"/>
              </w:rPr>
              <w:t>公司产品为零件加工、成品检验</w:t>
            </w:r>
            <w:r>
              <w:rPr>
                <w:rFonts w:hint="eastAsia" w:ascii="宋体" w:hAnsi="宋体"/>
                <w:color w:val="000000"/>
                <w:sz w:val="21"/>
                <w:szCs w:val="21"/>
              </w:rPr>
              <w:t>主要检</w:t>
            </w:r>
            <w:r>
              <w:rPr>
                <w:rFonts w:hint="eastAsia" w:ascii="宋体" w:hAnsi="宋体"/>
                <w:color w:val="000000"/>
                <w:sz w:val="21"/>
                <w:szCs w:val="21"/>
                <w:lang w:val="en-US" w:eastAsia="zh-CN"/>
              </w:rPr>
              <w:t>产品的重要尺寸</w:t>
            </w:r>
            <w:r>
              <w:rPr>
                <w:rFonts w:hint="eastAsia" w:ascii="宋体" w:hAnsi="宋体"/>
                <w:color w:val="000000"/>
                <w:sz w:val="21"/>
                <w:szCs w:val="21"/>
              </w:rPr>
              <w:t>等）。根据检验结果，合格品包装入库。依据产品图检验。</w:t>
            </w:r>
          </w:p>
          <w:p>
            <w:pPr>
              <w:rPr>
                <w:rFonts w:hint="eastAsia" w:ascii="宋体" w:hAnsi="宋体"/>
                <w:color w:val="000000"/>
                <w:sz w:val="21"/>
                <w:szCs w:val="21"/>
              </w:rPr>
            </w:pPr>
            <w:r>
              <w:rPr>
                <w:rFonts w:hint="eastAsia" w:ascii="宋体" w:hAnsi="宋体"/>
                <w:color w:val="000000"/>
                <w:sz w:val="21"/>
                <w:szCs w:val="21"/>
              </w:rPr>
              <w:t>抽见：2019年</w:t>
            </w:r>
            <w:r>
              <w:rPr>
                <w:rFonts w:hint="eastAsia" w:ascii="宋体" w:hAnsi="宋体"/>
                <w:color w:val="000000"/>
                <w:sz w:val="21"/>
                <w:szCs w:val="21"/>
                <w:lang w:val="en-US" w:eastAsia="zh-CN"/>
              </w:rPr>
              <w:t>11</w:t>
            </w:r>
            <w:r>
              <w:rPr>
                <w:rFonts w:hint="eastAsia" w:ascii="宋体" w:hAnsi="宋体"/>
                <w:color w:val="000000"/>
                <w:sz w:val="21"/>
                <w:szCs w:val="21"/>
              </w:rPr>
              <w:t>月</w:t>
            </w:r>
            <w:r>
              <w:rPr>
                <w:rFonts w:hint="eastAsia" w:ascii="宋体" w:hAnsi="宋体"/>
                <w:color w:val="000000"/>
                <w:sz w:val="21"/>
                <w:szCs w:val="21"/>
                <w:lang w:val="en-US" w:eastAsia="zh-CN"/>
              </w:rPr>
              <w:t>2</w:t>
            </w:r>
            <w:r>
              <w:rPr>
                <w:rFonts w:hint="eastAsia" w:ascii="宋体" w:hAnsi="宋体"/>
                <w:color w:val="000000"/>
                <w:sz w:val="21"/>
                <w:szCs w:val="21"/>
              </w:rPr>
              <w:t>8日《检验报告录》：</w:t>
            </w:r>
          </w:p>
          <w:p>
            <w:pPr>
              <w:rPr>
                <w:rFonts w:hint="default" w:ascii="宋体" w:hAnsi="宋体"/>
                <w:color w:val="000000"/>
                <w:sz w:val="21"/>
                <w:szCs w:val="21"/>
                <w:lang w:val="en-US"/>
              </w:rPr>
            </w:pPr>
            <w:r>
              <w:rPr>
                <w:rFonts w:hint="eastAsia" w:ascii="宋体" w:hAnsi="宋体"/>
                <w:color w:val="000000"/>
                <w:sz w:val="21"/>
                <w:szCs w:val="21"/>
              </w:rPr>
              <w:t>名称:</w:t>
            </w:r>
            <w:r>
              <w:rPr>
                <w:rFonts w:hint="eastAsia" w:ascii="宋体" w:hAnsi="宋体"/>
                <w:color w:val="000000"/>
                <w:sz w:val="21"/>
                <w:szCs w:val="21"/>
                <w:lang w:val="en-US" w:eastAsia="zh-CN"/>
              </w:rPr>
              <w:t>轴    零件图号：1262/2-07-02</w:t>
            </w:r>
          </w:p>
          <w:p>
            <w:pPr>
              <w:rPr>
                <w:rFonts w:hint="default" w:ascii="宋体" w:hAnsi="宋体" w:eastAsia="宋体"/>
                <w:color w:val="000000"/>
                <w:sz w:val="21"/>
                <w:szCs w:val="21"/>
                <w:lang w:val="en-US" w:eastAsia="zh-CN"/>
              </w:rPr>
            </w:pPr>
            <w:r>
              <w:rPr>
                <w:rFonts w:hint="eastAsia" w:ascii="宋体" w:hAnsi="宋体"/>
                <w:color w:val="000000"/>
                <w:sz w:val="21"/>
                <w:szCs w:val="21"/>
              </w:rPr>
              <w:t>数量：</w:t>
            </w:r>
            <w:r>
              <w:rPr>
                <w:rFonts w:hint="eastAsia" w:ascii="宋体" w:hAnsi="宋体"/>
                <w:color w:val="000000"/>
                <w:sz w:val="21"/>
                <w:szCs w:val="21"/>
                <w:lang w:val="en-US" w:eastAsia="zh-CN"/>
              </w:rPr>
              <w:t>100根</w:t>
            </w:r>
          </w:p>
          <w:p>
            <w:pPr>
              <w:rPr>
                <w:rFonts w:hint="eastAsia" w:ascii="宋体" w:hAnsi="宋体"/>
                <w:color w:val="000000"/>
                <w:sz w:val="21"/>
                <w:szCs w:val="21"/>
              </w:rPr>
            </w:pPr>
            <w:r>
              <w:rPr>
                <w:rFonts w:hint="eastAsia" w:ascii="宋体" w:hAnsi="宋体"/>
                <w:color w:val="000000"/>
                <w:sz w:val="21"/>
                <w:szCs w:val="21"/>
              </w:rPr>
              <w:t>检验方式：全检</w:t>
            </w:r>
          </w:p>
          <w:p>
            <w:pPr>
              <w:rPr>
                <w:rFonts w:hint="eastAsia" w:ascii="宋体" w:hAnsi="宋体"/>
                <w:color w:val="000000"/>
                <w:sz w:val="21"/>
                <w:szCs w:val="21"/>
              </w:rPr>
            </w:pPr>
            <w:r>
              <w:rPr>
                <w:rFonts w:hint="eastAsia" w:ascii="宋体" w:hAnsi="宋体"/>
                <w:color w:val="000000"/>
                <w:sz w:val="21"/>
                <w:szCs w:val="21"/>
              </w:rPr>
              <w:t xml:space="preserve">检验项目      </w:t>
            </w:r>
            <w:r>
              <w:rPr>
                <w:rFonts w:hint="eastAsia" w:ascii="宋体" w:hAnsi="宋体"/>
                <w:color w:val="000000"/>
                <w:sz w:val="21"/>
                <w:szCs w:val="21"/>
                <w:lang w:val="en-US" w:eastAsia="zh-CN"/>
              </w:rPr>
              <w:t>质量要求</w:t>
            </w:r>
            <w:r>
              <w:rPr>
                <w:rFonts w:hint="eastAsia" w:ascii="宋体" w:hAnsi="宋体"/>
                <w:color w:val="000000"/>
                <w:sz w:val="21"/>
                <w:szCs w:val="21"/>
              </w:rPr>
              <w:t xml:space="preserve">              检验结果                             </w:t>
            </w:r>
          </w:p>
          <w:p>
            <w:pP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长度</w:t>
            </w:r>
            <w:r>
              <w:rPr>
                <w:rFonts w:hint="eastAsia" w:ascii="宋体" w:hAnsi="宋体"/>
                <w:color w:val="000000"/>
                <w:sz w:val="21"/>
                <w:szCs w:val="21"/>
              </w:rPr>
              <w:t xml:space="preserve">          </w:t>
            </w:r>
            <w:r>
              <w:rPr>
                <w:rFonts w:hint="eastAsia" w:ascii="宋体" w:hAnsi="宋体"/>
                <w:color w:val="000000"/>
                <w:sz w:val="21"/>
                <w:szCs w:val="21"/>
                <w:lang w:val="en-US" w:eastAsia="zh-CN"/>
              </w:rPr>
              <w:t>93.5</w:t>
            </w:r>
            <w:r>
              <w:rPr>
                <w:rFonts w:hint="eastAsia" w:ascii="宋体" w:hAnsi="宋体"/>
                <w:color w:val="000000"/>
                <w:sz w:val="21"/>
                <w:szCs w:val="21"/>
                <w:lang w:val="en-US" w:eastAsia="zh-CN"/>
                <w:eastAsianLayout w:id="18" w:combine="1"/>
              </w:rPr>
              <w:t>0 -0.1</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93.4</w:t>
            </w:r>
          </w:p>
          <w:p>
            <w:pP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外圆</w:t>
            </w:r>
            <w:r>
              <w:rPr>
                <w:rFonts w:hint="eastAsia" w:ascii="宋体" w:hAnsi="宋体"/>
                <w:color w:val="000000"/>
                <w:sz w:val="21"/>
                <w:szCs w:val="21"/>
              </w:rPr>
              <w:t xml:space="preserve">          </w:t>
            </w:r>
            <w:r>
              <w:rPr>
                <w:rFonts w:hint="eastAsia" w:ascii="宋体" w:hAnsi="宋体"/>
                <w:color w:val="000000"/>
                <w:sz w:val="21"/>
                <w:szCs w:val="21"/>
                <w:lang w:val="en-US" w:eastAsia="zh-CN"/>
              </w:rPr>
              <w:t>φ6</w:t>
            </w:r>
            <w:r>
              <w:rPr>
                <w:rFonts w:hint="eastAsia" w:ascii="宋体" w:hAnsi="宋体"/>
                <w:color w:val="000000"/>
                <w:sz w:val="21"/>
                <w:szCs w:val="21"/>
                <w:lang w:val="en-US" w:eastAsia="zh-CN"/>
                <w:eastAsianLayout w:id="19" w:combine="1"/>
              </w:rPr>
              <w:t>-0.01 -0.022</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φ5.98</w:t>
            </w:r>
          </w:p>
          <w:p>
            <w:pPr>
              <w:rPr>
                <w:rFonts w:hint="eastAsia" w:ascii="宋体" w:hAnsi="宋体"/>
                <w:color w:val="000000"/>
                <w:sz w:val="21"/>
                <w:szCs w:val="21"/>
              </w:rPr>
            </w:pPr>
            <w:r>
              <w:rPr>
                <w:rFonts w:hint="eastAsia" w:ascii="宋体" w:hAnsi="宋体"/>
                <w:color w:val="000000"/>
                <w:sz w:val="21"/>
                <w:szCs w:val="21"/>
                <w:lang w:val="en-US" w:eastAsia="zh-CN"/>
              </w:rPr>
              <w:t>螺纹</w:t>
            </w:r>
            <w:r>
              <w:rPr>
                <w:rFonts w:hint="eastAsia" w:ascii="宋体" w:hAnsi="宋体"/>
                <w:color w:val="000000"/>
                <w:sz w:val="21"/>
                <w:szCs w:val="21"/>
              </w:rPr>
              <w:t xml:space="preserve">           </w:t>
            </w:r>
            <w:r>
              <w:rPr>
                <w:rFonts w:hint="eastAsia" w:ascii="宋体" w:hAnsi="宋体"/>
                <w:color w:val="000000"/>
                <w:sz w:val="21"/>
                <w:szCs w:val="21"/>
                <w:lang w:val="en-US" w:eastAsia="zh-CN"/>
              </w:rPr>
              <w:t>M3-6h</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合格</w:t>
            </w:r>
          </w:p>
          <w:p>
            <w:pPr>
              <w:rPr>
                <w:rFonts w:hint="eastAsia" w:ascii="宋体" w:hAnsi="宋体"/>
                <w:color w:val="000000"/>
                <w:sz w:val="21"/>
                <w:szCs w:val="21"/>
              </w:rPr>
            </w:pPr>
            <w:r>
              <w:rPr>
                <w:rFonts w:hint="eastAsia" w:ascii="宋体" w:hAnsi="宋体"/>
                <w:color w:val="000000"/>
                <w:sz w:val="21"/>
                <w:szCs w:val="21"/>
              </w:rPr>
              <w:t xml:space="preserve">检验结果：合格  </w:t>
            </w:r>
          </w:p>
          <w:p>
            <w:pPr>
              <w:rPr>
                <w:rFonts w:hint="eastAsia" w:ascii="宋体" w:hAnsi="宋体"/>
                <w:color w:val="000000"/>
                <w:sz w:val="21"/>
                <w:szCs w:val="21"/>
              </w:rPr>
            </w:pPr>
            <w:r>
              <w:rPr>
                <w:rFonts w:hint="eastAsia" w:ascii="宋体" w:hAnsi="宋体"/>
                <w:color w:val="000000"/>
                <w:sz w:val="21"/>
                <w:szCs w:val="21"/>
              </w:rPr>
              <w:t>检验员：</w:t>
            </w:r>
            <w:r>
              <w:rPr>
                <w:rFonts w:hint="eastAsia" w:ascii="宋体" w:hAnsi="宋体"/>
                <w:color w:val="000000"/>
                <w:sz w:val="21"/>
                <w:szCs w:val="21"/>
                <w:lang w:val="en-US" w:eastAsia="zh-CN"/>
              </w:rPr>
              <w:t>李红初</w:t>
            </w:r>
          </w:p>
          <w:p>
            <w:pPr>
              <w:rPr>
                <w:rFonts w:hint="eastAsia" w:ascii="宋体" w:hAnsi="宋体"/>
                <w:color w:val="000000"/>
                <w:sz w:val="21"/>
                <w:szCs w:val="21"/>
              </w:rPr>
            </w:pPr>
          </w:p>
          <w:p>
            <w:pPr>
              <w:rPr>
                <w:rFonts w:hint="eastAsia" w:ascii="宋体" w:hAnsi="宋体"/>
                <w:color w:val="000000"/>
                <w:sz w:val="21"/>
                <w:szCs w:val="21"/>
              </w:rPr>
            </w:pPr>
            <w:r>
              <w:rPr>
                <w:rFonts w:hint="eastAsia" w:ascii="宋体" w:hAnsi="宋体"/>
                <w:color w:val="000000"/>
                <w:sz w:val="21"/>
                <w:szCs w:val="21"/>
              </w:rPr>
              <w:t>抽见：201</w:t>
            </w:r>
            <w:r>
              <w:rPr>
                <w:rFonts w:hint="eastAsia" w:ascii="宋体" w:hAnsi="宋体"/>
                <w:color w:val="000000"/>
                <w:sz w:val="21"/>
                <w:szCs w:val="21"/>
                <w:lang w:val="en-US" w:eastAsia="zh-CN"/>
              </w:rPr>
              <w:t>9</w:t>
            </w:r>
            <w:r>
              <w:rPr>
                <w:rFonts w:hint="eastAsia" w:ascii="宋体" w:hAnsi="宋体"/>
                <w:color w:val="000000"/>
                <w:sz w:val="21"/>
                <w:szCs w:val="21"/>
              </w:rPr>
              <w:t>年12月25日《检验报告》：</w:t>
            </w:r>
          </w:p>
          <w:p>
            <w:pPr>
              <w:rPr>
                <w:rFonts w:hint="eastAsia" w:ascii="宋体" w:hAnsi="宋体"/>
                <w:color w:val="000000"/>
                <w:sz w:val="21"/>
                <w:szCs w:val="21"/>
              </w:rPr>
            </w:pPr>
            <w:r>
              <w:rPr>
                <w:rFonts w:hint="eastAsia" w:ascii="宋体" w:hAnsi="宋体"/>
                <w:color w:val="000000"/>
                <w:sz w:val="21"/>
                <w:szCs w:val="21"/>
              </w:rPr>
              <w:t>名称:</w:t>
            </w:r>
            <w:r>
              <w:rPr>
                <w:rFonts w:hint="eastAsia" w:ascii="宋体" w:hAnsi="宋体"/>
                <w:color w:val="000000"/>
                <w:sz w:val="21"/>
                <w:szCs w:val="21"/>
                <w:lang w:val="en-US" w:eastAsia="zh-CN"/>
              </w:rPr>
              <w:t xml:space="preserve">杆    </w:t>
            </w:r>
            <w:r>
              <w:rPr>
                <w:rFonts w:hint="eastAsia" w:ascii="宋体" w:hAnsi="宋体"/>
                <w:color w:val="000000"/>
                <w:sz w:val="21"/>
                <w:szCs w:val="21"/>
              </w:rPr>
              <w:t xml:space="preserve"> </w:t>
            </w:r>
            <w:r>
              <w:rPr>
                <w:rFonts w:hint="eastAsia" w:ascii="宋体" w:hAnsi="宋体"/>
                <w:color w:val="000000"/>
                <w:sz w:val="21"/>
                <w:szCs w:val="21"/>
                <w:lang w:val="en-US" w:eastAsia="zh-CN"/>
              </w:rPr>
              <w:t>零件图号：1232058</w:t>
            </w:r>
          </w:p>
          <w:p>
            <w:pPr>
              <w:rPr>
                <w:rFonts w:hint="eastAsia" w:ascii="宋体" w:hAnsi="宋体"/>
                <w:color w:val="000000"/>
                <w:sz w:val="21"/>
                <w:szCs w:val="21"/>
              </w:rPr>
            </w:pPr>
            <w:r>
              <w:rPr>
                <w:rFonts w:hint="eastAsia" w:ascii="宋体" w:hAnsi="宋体"/>
                <w:color w:val="000000"/>
                <w:sz w:val="21"/>
                <w:szCs w:val="21"/>
              </w:rPr>
              <w:t>数量：</w:t>
            </w:r>
            <w:r>
              <w:rPr>
                <w:rFonts w:hint="eastAsia" w:ascii="宋体" w:hAnsi="宋体"/>
                <w:color w:val="000000"/>
                <w:sz w:val="21"/>
                <w:szCs w:val="21"/>
                <w:lang w:val="en-US" w:eastAsia="zh-CN"/>
              </w:rPr>
              <w:t>220件</w:t>
            </w:r>
            <w:r>
              <w:rPr>
                <w:rFonts w:hint="eastAsia" w:ascii="宋体" w:hAnsi="宋体"/>
                <w:color w:val="000000"/>
                <w:sz w:val="21"/>
                <w:szCs w:val="21"/>
              </w:rPr>
              <w:t xml:space="preserve"> </w:t>
            </w:r>
          </w:p>
          <w:p>
            <w:pPr>
              <w:rPr>
                <w:rFonts w:hint="eastAsia" w:ascii="宋体" w:hAnsi="宋体"/>
                <w:color w:val="000000"/>
                <w:sz w:val="21"/>
                <w:szCs w:val="21"/>
              </w:rPr>
            </w:pPr>
            <w:r>
              <w:rPr>
                <w:rFonts w:hint="eastAsia" w:ascii="宋体" w:hAnsi="宋体"/>
                <w:color w:val="000000"/>
                <w:sz w:val="21"/>
                <w:szCs w:val="21"/>
              </w:rPr>
              <w:t>检验方式：全检</w:t>
            </w:r>
          </w:p>
          <w:p>
            <w:pPr>
              <w:rPr>
                <w:rFonts w:hint="eastAsia" w:ascii="宋体" w:hAnsi="宋体"/>
                <w:color w:val="000000"/>
                <w:sz w:val="21"/>
                <w:szCs w:val="21"/>
              </w:rPr>
            </w:pPr>
            <w:r>
              <w:rPr>
                <w:rFonts w:hint="eastAsia" w:ascii="宋体" w:hAnsi="宋体"/>
                <w:color w:val="000000"/>
                <w:sz w:val="21"/>
                <w:szCs w:val="21"/>
              </w:rPr>
              <w:t xml:space="preserve">检验项目      </w:t>
            </w:r>
            <w:r>
              <w:rPr>
                <w:rFonts w:hint="eastAsia" w:ascii="宋体" w:hAnsi="宋体"/>
                <w:color w:val="000000"/>
                <w:sz w:val="21"/>
                <w:szCs w:val="21"/>
                <w:lang w:val="en-US" w:eastAsia="zh-CN"/>
              </w:rPr>
              <w:t>质量要求</w:t>
            </w:r>
            <w:r>
              <w:rPr>
                <w:rFonts w:hint="eastAsia" w:ascii="宋体" w:hAnsi="宋体"/>
                <w:color w:val="000000"/>
                <w:sz w:val="21"/>
                <w:szCs w:val="21"/>
              </w:rPr>
              <w:t xml:space="preserve">              检验结果                             </w:t>
            </w:r>
          </w:p>
          <w:p>
            <w:pP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长度</w:t>
            </w:r>
            <w:r>
              <w:rPr>
                <w:rFonts w:hint="eastAsia" w:ascii="宋体" w:hAnsi="宋体"/>
                <w:color w:val="000000"/>
                <w:sz w:val="21"/>
                <w:szCs w:val="21"/>
              </w:rPr>
              <w:t xml:space="preserve">          </w:t>
            </w:r>
            <w:r>
              <w:rPr>
                <w:rFonts w:hint="eastAsia" w:ascii="宋体" w:hAnsi="宋体"/>
                <w:color w:val="000000"/>
                <w:sz w:val="21"/>
                <w:szCs w:val="21"/>
                <w:lang w:val="en-US" w:eastAsia="zh-CN"/>
              </w:rPr>
              <w:t>2.8</w:t>
            </w:r>
            <w:r>
              <w:rPr>
                <w:rFonts w:hint="eastAsia" w:ascii="宋体" w:hAnsi="宋体"/>
                <w:color w:val="000000"/>
                <w:sz w:val="21"/>
                <w:szCs w:val="21"/>
                <w:lang w:val="en-US" w:eastAsia="zh-CN"/>
                <w:eastAsianLayout w:id="20" w:combine="1"/>
              </w:rPr>
              <w:t>0 -0.2</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2.7</w:t>
            </w:r>
          </w:p>
          <w:p>
            <w:pP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外圆</w:t>
            </w:r>
            <w:r>
              <w:rPr>
                <w:rFonts w:hint="eastAsia" w:ascii="宋体" w:hAnsi="宋体"/>
                <w:color w:val="000000"/>
                <w:sz w:val="21"/>
                <w:szCs w:val="21"/>
              </w:rPr>
              <w:t xml:space="preserve">          </w:t>
            </w:r>
            <w:r>
              <w:rPr>
                <w:rFonts w:hint="eastAsia" w:ascii="宋体" w:hAnsi="宋体"/>
                <w:color w:val="000000"/>
                <w:sz w:val="21"/>
                <w:szCs w:val="21"/>
                <w:lang w:val="en-US" w:eastAsia="zh-CN"/>
              </w:rPr>
              <w:t>φ8.2</w:t>
            </w:r>
            <w:r>
              <w:rPr>
                <w:rFonts w:hint="eastAsia" w:ascii="宋体" w:hAnsi="宋体"/>
                <w:color w:val="000000"/>
                <w:sz w:val="21"/>
                <w:szCs w:val="21"/>
                <w:lang w:val="en-US" w:eastAsia="zh-CN"/>
                <w:eastAsianLayout w:id="21" w:combine="1"/>
              </w:rPr>
              <w:t>+0.043 +0.023</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φ8.226</w:t>
            </w:r>
          </w:p>
          <w:p>
            <w:pPr>
              <w:rPr>
                <w:rFonts w:hint="eastAsia" w:ascii="宋体" w:hAnsi="宋体"/>
                <w:color w:val="000000"/>
                <w:sz w:val="21"/>
                <w:szCs w:val="21"/>
              </w:rPr>
            </w:pPr>
            <w:r>
              <w:rPr>
                <w:rFonts w:hint="eastAsia" w:ascii="宋体" w:hAnsi="宋体"/>
                <w:color w:val="000000"/>
                <w:sz w:val="21"/>
                <w:szCs w:val="21"/>
              </w:rPr>
              <w:t xml:space="preserve">检验结果：合格  </w:t>
            </w:r>
          </w:p>
          <w:p>
            <w:pPr>
              <w:rPr>
                <w:rFonts w:hint="eastAsia" w:ascii="宋体" w:hAnsi="宋体"/>
                <w:color w:val="000000"/>
                <w:sz w:val="21"/>
                <w:szCs w:val="21"/>
              </w:rPr>
            </w:pPr>
            <w:r>
              <w:rPr>
                <w:rFonts w:hint="eastAsia" w:ascii="宋体" w:hAnsi="宋体"/>
                <w:color w:val="000000"/>
                <w:sz w:val="21"/>
                <w:szCs w:val="21"/>
              </w:rPr>
              <w:t>检验员：</w:t>
            </w:r>
            <w:r>
              <w:rPr>
                <w:rFonts w:hint="eastAsia" w:ascii="宋体" w:hAnsi="宋体"/>
                <w:color w:val="000000"/>
                <w:sz w:val="21"/>
                <w:szCs w:val="21"/>
                <w:lang w:val="en-US" w:eastAsia="zh-CN"/>
              </w:rPr>
              <w:t>李红初</w:t>
            </w:r>
          </w:p>
          <w:p>
            <w:pPr>
              <w:rPr>
                <w:rFonts w:hint="eastAsia" w:ascii="宋体" w:hAnsi="宋体" w:eastAsia="宋体" w:cs="Times New Roman"/>
                <w:kern w:val="2"/>
                <w:sz w:val="21"/>
                <w:szCs w:val="21"/>
                <w:lang w:val="en-US" w:eastAsia="zh-CN" w:bidi="ar-SA"/>
              </w:rPr>
            </w:pPr>
            <w:r>
              <w:rPr>
                <w:rFonts w:hint="eastAsia" w:ascii="宋体" w:hAnsi="宋体"/>
                <w:color w:val="000000"/>
                <w:sz w:val="21"/>
                <w:szCs w:val="21"/>
              </w:rPr>
              <w:t xml:space="preserve">   委外检测暂未进行。</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45"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 w:val="21"/>
                <w:szCs w:val="21"/>
              </w:rPr>
              <w:t>不合格输出的控制</w:t>
            </w:r>
          </w:p>
        </w:tc>
        <w:tc>
          <w:tcPr>
            <w:tcW w:w="80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rPr>
              <w:t>Q8.7</w:t>
            </w:r>
          </w:p>
        </w:tc>
        <w:tc>
          <w:tcPr>
            <w:tcW w:w="10325" w:type="dxa"/>
            <w:vAlign w:val="top"/>
          </w:tcPr>
          <w:p>
            <w:pPr>
              <w:ind w:firstLine="420" w:firstLineChars="200"/>
              <w:rPr>
                <w:rFonts w:hint="eastAsia"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rPr>
            </w:pPr>
            <w:r>
              <w:rPr>
                <w:rFonts w:hint="eastAsia" w:ascii="宋体" w:hAnsi="宋体"/>
                <w:sz w:val="21"/>
                <w:szCs w:val="21"/>
              </w:rPr>
              <w:t>抽查《不合格处置单》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 xml:space="preserve">日  </w:t>
            </w:r>
          </w:p>
          <w:p>
            <w:pPr>
              <w:spacing w:line="36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零件名称：极棒（零件号2130494），批次1909-2、数量：6/500件。</w:t>
            </w:r>
          </w:p>
          <w:p>
            <w:pPr>
              <w:spacing w:line="36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不合格事实：</w:t>
            </w:r>
            <w:r>
              <w:rPr>
                <w:rFonts w:hint="eastAsia" w:ascii="宋体" w:hAnsi="宋体" w:cs="宋体"/>
                <w:color w:val="000000"/>
                <w:sz w:val="21"/>
                <w:szCs w:val="21"/>
                <w:highlight w:val="none"/>
                <w:lang w:val="en-US" w:eastAsia="zh-CN"/>
              </w:rPr>
              <w:t>表面有腐蚀点</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责任部门：生产技术部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原因分析：</w:t>
            </w:r>
            <w:r>
              <w:rPr>
                <w:rFonts w:hint="eastAsia" w:ascii="宋体" w:hAnsi="宋体" w:cs="宋体"/>
                <w:color w:val="000000"/>
                <w:sz w:val="21"/>
                <w:szCs w:val="21"/>
                <w:highlight w:val="none"/>
                <w:lang w:val="en-US" w:eastAsia="zh-CN"/>
              </w:rPr>
              <w:t>镀前外观未清洗干净，碱液残留腐蚀</w:t>
            </w:r>
            <w:r>
              <w:rPr>
                <w:rFonts w:hint="eastAsia" w:ascii="宋体" w:hAnsi="宋体" w:cs="宋体"/>
                <w:color w:val="000000"/>
                <w:sz w:val="21"/>
                <w:szCs w:val="21"/>
                <w:highlight w:val="none"/>
              </w:rPr>
              <w:t>。</w:t>
            </w:r>
          </w:p>
          <w:p>
            <w:pPr>
              <w:spacing w:line="360" w:lineRule="auto"/>
              <w:ind w:firstLine="420" w:firstLineChars="200"/>
              <w:rPr>
                <w:rFonts w:hint="default" w:ascii="宋体" w:hAnsi="宋体" w:cs="宋体"/>
                <w:color w:val="000000"/>
                <w:sz w:val="21"/>
                <w:szCs w:val="21"/>
                <w:highlight w:val="none"/>
                <w:lang w:val="en-US"/>
              </w:rPr>
            </w:pPr>
            <w:r>
              <w:rPr>
                <w:rFonts w:hint="eastAsia" w:ascii="宋体" w:hAnsi="宋体" w:cs="宋体"/>
                <w:color w:val="000000"/>
                <w:sz w:val="21"/>
                <w:szCs w:val="21"/>
                <w:highlight w:val="none"/>
              </w:rPr>
              <w:t>处置措施：</w:t>
            </w:r>
            <w:r>
              <w:rPr>
                <w:rFonts w:hint="eastAsia" w:ascii="宋体" w:hAnsi="宋体" w:cs="宋体"/>
                <w:color w:val="000000"/>
                <w:sz w:val="21"/>
                <w:szCs w:val="21"/>
                <w:highlight w:val="none"/>
                <w:lang w:val="en-US" w:eastAsia="zh-CN"/>
              </w:rPr>
              <w:t>1）返回退镀；2）表面抛光；3）重新电镀</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验证结果：合格。</w:t>
            </w:r>
            <w:r>
              <w:rPr>
                <w:rFonts w:hint="eastAsia" w:ascii="宋体" w:hAnsi="宋体" w:cs="宋体"/>
                <w:color w:val="000000"/>
                <w:sz w:val="21"/>
                <w:szCs w:val="21"/>
                <w:highlight w:val="none"/>
              </w:rPr>
              <w:tab/>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 xml:space="preserve"> 验证人：</w:t>
            </w:r>
            <w:r>
              <w:rPr>
                <w:rFonts w:hint="eastAsia" w:ascii="宋体" w:hAnsi="宋体" w:cs="宋体"/>
                <w:color w:val="000000"/>
                <w:sz w:val="21"/>
                <w:szCs w:val="21"/>
                <w:lang w:val="en-US" w:eastAsia="zh-CN"/>
              </w:rPr>
              <w:t>李远成</w:t>
            </w:r>
            <w:r>
              <w:rPr>
                <w:rFonts w:hint="eastAsia" w:ascii="宋体" w:hAnsi="宋体" w:cs="宋体"/>
                <w:color w:val="000000"/>
                <w:sz w:val="21"/>
                <w:szCs w:val="21"/>
              </w:rPr>
              <w:t xml:space="preserve">  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w:t>
            </w:r>
            <w:r>
              <w:rPr>
                <w:rFonts w:hint="eastAsia" w:ascii="宋体" w:hAnsi="宋体" w:cs="宋体"/>
                <w:color w:val="000000"/>
                <w:sz w:val="21"/>
                <w:szCs w:val="21"/>
                <w:lang w:val="en-US" w:eastAsia="zh-CN"/>
              </w:rPr>
              <w:t>6</w:t>
            </w:r>
          </w:p>
          <w:p>
            <w:pPr>
              <w:rPr>
                <w:rFonts w:hint="eastAsia" w:ascii="宋体" w:hAnsi="宋体"/>
                <w:sz w:val="21"/>
                <w:szCs w:val="21"/>
              </w:rPr>
            </w:pPr>
            <w:r>
              <w:rPr>
                <w:rFonts w:hint="eastAsia" w:ascii="宋体" w:hAnsi="宋体"/>
                <w:sz w:val="21"/>
                <w:szCs w:val="21"/>
              </w:rPr>
              <w:t>经查，该公司体系运行以来没发生对不合格品进行让步放行的情况，</w:t>
            </w:r>
          </w:p>
          <w:p>
            <w:pPr>
              <w:rPr>
                <w:rFonts w:hint="eastAsia" w:ascii="宋体" w:hAnsi="宋体" w:eastAsia="宋体" w:cs="宋体"/>
                <w:kern w:val="2"/>
                <w:sz w:val="21"/>
                <w:szCs w:val="21"/>
                <w:highlight w:val="none"/>
                <w:lang w:val="en-US" w:eastAsia="zh-CN" w:bidi="ar-SA"/>
              </w:rPr>
            </w:pPr>
            <w:r>
              <w:rPr>
                <w:rFonts w:hint="eastAsia" w:ascii="宋体" w:hAnsi="宋体"/>
                <w:sz w:val="21"/>
                <w:szCs w:val="21"/>
              </w:rPr>
              <w:t xml:space="preserve">部门对不合格品的性质、处理的措施及结论的结果进行了记录及保持。但记录保存较为散乱。 </w:t>
            </w:r>
          </w:p>
        </w:tc>
        <w:tc>
          <w:tcPr>
            <w:tcW w:w="839" w:type="dxa"/>
          </w:tcPr>
          <w:p/>
        </w:tc>
      </w:tr>
    </w:tbl>
    <w:p>
      <w:pPr>
        <w:pStyle w:val="5"/>
        <w:rPr>
          <w:rFonts w:hint="eastAsia" w:eastAsia="宋体"/>
          <w:lang w:eastAsia="zh-CN"/>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0"/>
        <w:gridCol w:w="1032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2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w:t>
            </w:r>
            <w:r>
              <w:rPr>
                <w:sz w:val="24"/>
                <w:szCs w:val="24"/>
              </w:rPr>
              <w:t xml:space="preserve">              </w:t>
            </w:r>
            <w:r>
              <w:rPr>
                <w:rFonts w:hint="eastAsia"/>
                <w:sz w:val="24"/>
                <w:szCs w:val="24"/>
              </w:rPr>
              <w:t>主管领</w:t>
            </w:r>
            <w:r>
              <w:rPr>
                <w:rFonts w:hint="eastAsia"/>
                <w:sz w:val="24"/>
                <w:szCs w:val="24"/>
                <w:lang w:val="en-US" w:eastAsia="zh-CN"/>
              </w:rPr>
              <w:t xml:space="preserve">导：曾宗强   </w:t>
            </w:r>
            <w:r>
              <w:rPr>
                <w:sz w:val="24"/>
                <w:szCs w:val="24"/>
              </w:rPr>
              <w:t xml:space="preserve">            </w:t>
            </w:r>
            <w:r>
              <w:rPr>
                <w:rFonts w:hint="eastAsia"/>
                <w:sz w:val="24"/>
                <w:szCs w:val="24"/>
              </w:rPr>
              <w:t>陪同人员：</w:t>
            </w:r>
            <w:r>
              <w:rPr>
                <w:rFonts w:hint="eastAsia"/>
                <w:sz w:val="24"/>
                <w:szCs w:val="24"/>
                <w:lang w:val="en-US" w:eastAsia="zh-CN"/>
              </w:rPr>
              <w:t>李峰</w:t>
            </w:r>
          </w:p>
        </w:tc>
        <w:tc>
          <w:tcPr>
            <w:tcW w:w="8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5" w:type="dxa"/>
            <w:vMerge w:val="continue"/>
            <w:vAlign w:val="center"/>
          </w:tcPr>
          <w:p/>
        </w:tc>
        <w:tc>
          <w:tcPr>
            <w:tcW w:w="800" w:type="dxa"/>
            <w:vMerge w:val="continue"/>
            <w:vAlign w:val="center"/>
          </w:tcPr>
          <w:p/>
        </w:tc>
        <w:tc>
          <w:tcPr>
            <w:tcW w:w="1032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2020.04.13</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745" w:type="dxa"/>
            <w:vMerge w:val="continue"/>
            <w:vAlign w:val="center"/>
          </w:tcPr>
          <w:p/>
        </w:tc>
        <w:tc>
          <w:tcPr>
            <w:tcW w:w="800" w:type="dxa"/>
            <w:vMerge w:val="continue"/>
            <w:vAlign w:val="center"/>
          </w:tcPr>
          <w:p/>
        </w:tc>
        <w:tc>
          <w:tcPr>
            <w:tcW w:w="10325" w:type="dxa"/>
            <w:vAlign w:val="center"/>
          </w:tcPr>
          <w:p>
            <w:pPr>
              <w:rPr>
                <w:sz w:val="24"/>
                <w:szCs w:val="24"/>
              </w:rPr>
            </w:pPr>
            <w:r>
              <w:rPr>
                <w:rFonts w:hint="eastAsia"/>
                <w:sz w:val="24"/>
                <w:szCs w:val="24"/>
              </w:rPr>
              <w:t xml:space="preserve">审核条款： </w:t>
            </w:r>
          </w:p>
        </w:tc>
        <w:tc>
          <w:tcPr>
            <w:tcW w:w="8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745" w:type="dxa"/>
            <w:vAlign w:val="center"/>
          </w:tcPr>
          <w:p>
            <w:pPr>
              <w:adjustRightInd w:val="0"/>
              <w:snapToGrid w:val="0"/>
              <w:jc w:val="center"/>
              <w:rPr>
                <w:rFonts w:ascii="宋体" w:hAnsi="宋体" w:cs="宋体"/>
                <w:sz w:val="21"/>
                <w:szCs w:val="21"/>
              </w:rPr>
            </w:pPr>
            <w:r>
              <w:rPr>
                <w:rFonts w:hint="eastAsia" w:ascii="宋体" w:hAnsi="宋体" w:cs="宋体"/>
                <w:sz w:val="21"/>
                <w:szCs w:val="21"/>
              </w:rPr>
              <w:t>组织的角色、职责和权限</w:t>
            </w:r>
          </w:p>
          <w:p>
            <w:pPr>
              <w:rPr>
                <w:rFonts w:ascii="宋体" w:hAnsi="宋体" w:eastAsia="宋体" w:cs="宋体"/>
                <w:kern w:val="2"/>
                <w:sz w:val="21"/>
                <w:szCs w:val="21"/>
                <w:lang w:val="en-US" w:eastAsia="zh-CN" w:bidi="ar-SA"/>
              </w:rPr>
            </w:pPr>
          </w:p>
        </w:tc>
        <w:tc>
          <w:tcPr>
            <w:tcW w:w="800" w:type="dxa"/>
            <w:vAlign w:val="top"/>
          </w:tcPr>
          <w:p>
            <w:pPr>
              <w:rPr>
                <w:rFonts w:ascii="宋体" w:hAnsi="宋体" w:eastAsia="宋体" w:cs="宋体"/>
                <w:kern w:val="2"/>
                <w:sz w:val="21"/>
                <w:szCs w:val="21"/>
                <w:lang w:val="en-US" w:eastAsia="zh-CN" w:bidi="ar-SA"/>
              </w:rPr>
            </w:pPr>
            <w:r>
              <w:rPr>
                <w:rFonts w:hint="eastAsia" w:ascii="宋体" w:hAnsi="宋体" w:cs="宋体"/>
                <w:sz w:val="21"/>
                <w:szCs w:val="21"/>
              </w:rPr>
              <w:t>Q5.3</w:t>
            </w:r>
          </w:p>
        </w:tc>
        <w:tc>
          <w:tcPr>
            <w:tcW w:w="10325" w:type="dxa"/>
            <w:vAlign w:val="top"/>
          </w:tcPr>
          <w:p>
            <w:pPr>
              <w:spacing w:line="400" w:lineRule="exact"/>
              <w:ind w:firstLine="420" w:firstLineChars="200"/>
              <w:jc w:val="left"/>
              <w:rPr>
                <w:rFonts w:ascii="宋体" w:hAnsi="宋体" w:cs="宋体"/>
                <w:sz w:val="21"/>
                <w:szCs w:val="21"/>
              </w:rPr>
            </w:pPr>
            <w:r>
              <w:rPr>
                <w:rFonts w:hint="eastAsia" w:ascii="宋体" w:hAnsi="宋体" w:cs="宋体"/>
                <w:sz w:val="21"/>
                <w:szCs w:val="21"/>
              </w:rPr>
              <w:t>查市场部主要工作职责：</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1、负责产品的交付；</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2、负责将有关信息传达到本公司内各部门。</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3、负责同本公司的顾客进行联系；</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4、负责本公司顾客满意度的调查和分析工作；</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5、负责市场调研工作和收集有关信息传达到本公司内各部门；</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6、负责组织公司各职能部门对合同进行评审;</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 xml:space="preserve">7、负责对供方进行评价和选择; </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8、负责建立原、辅材料的采购；</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w:t>
            </w:r>
          </w:p>
          <w:p>
            <w:pPr>
              <w:spacing w:line="400" w:lineRule="exact"/>
              <w:jc w:val="left"/>
              <w:rPr>
                <w:rFonts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5"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（含6.2.1/6.2.2）</w:t>
            </w:r>
          </w:p>
          <w:p>
            <w:pPr>
              <w:rPr>
                <w:rFonts w:ascii="宋体" w:hAnsi="宋体" w:eastAsia="宋体" w:cs="宋体"/>
                <w:kern w:val="2"/>
                <w:sz w:val="21"/>
                <w:szCs w:val="21"/>
                <w:lang w:val="en-US" w:eastAsia="zh-CN" w:bidi="ar-SA"/>
              </w:rPr>
            </w:pPr>
          </w:p>
        </w:tc>
        <w:tc>
          <w:tcPr>
            <w:tcW w:w="800" w:type="dxa"/>
            <w:vAlign w:val="center"/>
          </w:tcPr>
          <w:p>
            <w:pPr>
              <w:rPr>
                <w:rFonts w:ascii="宋体" w:hAnsi="宋体" w:eastAsia="宋体" w:cs="宋体"/>
                <w:kern w:val="2"/>
                <w:sz w:val="21"/>
                <w:szCs w:val="21"/>
                <w:lang w:val="en-US" w:eastAsia="zh-CN" w:bidi="ar-SA"/>
              </w:rPr>
            </w:pPr>
            <w:r>
              <w:rPr>
                <w:rFonts w:hint="eastAsia" w:ascii="宋体" w:hAnsi="宋体" w:cs="宋体"/>
                <w:b/>
                <w:sz w:val="21"/>
                <w:szCs w:val="21"/>
              </w:rPr>
              <w:t>Q6.2</w:t>
            </w:r>
          </w:p>
        </w:tc>
        <w:tc>
          <w:tcPr>
            <w:tcW w:w="10325" w:type="dxa"/>
            <w:vAlign w:val="center"/>
          </w:tcPr>
          <w:p>
            <w:pPr>
              <w:spacing w:line="360" w:lineRule="auto"/>
              <w:rPr>
                <w:rFonts w:hint="eastAsia" w:ascii="宋体" w:hAnsi="宋体" w:eastAsia="宋体" w:cs="宋体"/>
                <w:sz w:val="21"/>
                <w:szCs w:val="21"/>
                <w:lang w:eastAsia="zh-CN"/>
              </w:rPr>
            </w:pPr>
            <w:r>
              <w:rPr>
                <w:rFonts w:hint="eastAsia" w:ascii="宋体" w:hAnsi="宋体" w:cs="宋体"/>
                <w:sz w:val="21"/>
                <w:szCs w:val="21"/>
              </w:rPr>
              <w:t>市场部负责人：</w:t>
            </w:r>
            <w:r>
              <w:rPr>
                <w:rFonts w:hint="eastAsia" w:ascii="宋体" w:hAnsi="宋体" w:cs="宋体"/>
                <w:sz w:val="21"/>
                <w:szCs w:val="21"/>
                <w:lang w:val="en-US" w:eastAsia="zh-CN"/>
              </w:rPr>
              <w:t>曾宗强</w:t>
            </w:r>
          </w:p>
          <w:p>
            <w:pPr>
              <w:spacing w:line="360" w:lineRule="auto"/>
              <w:rPr>
                <w:rFonts w:ascii="宋体" w:hAnsi="宋体" w:cs="宋体"/>
                <w:color w:val="000000"/>
                <w:sz w:val="21"/>
                <w:szCs w:val="21"/>
              </w:rPr>
            </w:pPr>
            <w:r>
              <w:rPr>
                <w:rFonts w:hint="eastAsia" w:ascii="宋体" w:hAnsi="宋体" w:cs="宋体"/>
                <w:color w:val="000000"/>
                <w:sz w:val="21"/>
                <w:szCs w:val="21"/>
                <w:lang w:val="en-US" w:eastAsia="zh-CN"/>
              </w:rPr>
              <w:t>抽</w:t>
            </w:r>
            <w:r>
              <w:rPr>
                <w:rFonts w:hint="eastAsia" w:ascii="宋体" w:hAnsi="宋体" w:cs="宋体"/>
                <w:color w:val="000000"/>
                <w:sz w:val="21"/>
                <w:szCs w:val="21"/>
              </w:rPr>
              <w:t xml:space="preserve">查《部门质量目标测量报告》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测量时间：201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2020年2</w:t>
            </w:r>
            <w:r>
              <w:rPr>
                <w:rFonts w:hint="eastAsia" w:ascii="宋体" w:hAnsi="宋体" w:cs="宋体"/>
                <w:color w:val="000000"/>
                <w:sz w:val="21"/>
                <w:szCs w:val="21"/>
              </w:rPr>
              <w:t>月</w:t>
            </w:r>
          </w:p>
          <w:p>
            <w:pPr>
              <w:numPr>
                <w:ilvl w:val="0"/>
                <w:numId w:val="6"/>
              </w:numPr>
              <w:spacing w:line="360" w:lineRule="auto"/>
              <w:jc w:val="left"/>
              <w:rPr>
                <w:rFonts w:hint="eastAsia" w:ascii="宋体" w:hAnsi="宋体" w:cs="宋体"/>
                <w:color w:val="000000"/>
                <w:sz w:val="21"/>
                <w:szCs w:val="21"/>
                <w:lang w:val="en-US" w:eastAsia="zh-CN"/>
              </w:rPr>
            </w:pPr>
            <w:r>
              <w:rPr>
                <w:rFonts w:hint="eastAsia" w:ascii="宋体" w:hAnsi="宋体"/>
                <w:sz w:val="21"/>
                <w:szCs w:val="21"/>
              </w:rPr>
              <w:t>顾客满意率</w:t>
            </w:r>
            <w:r>
              <w:rPr>
                <w:rFonts w:hint="eastAsia" w:ascii="Arial" w:hAnsi="Arial" w:cs="Arial"/>
                <w:sz w:val="21"/>
                <w:szCs w:val="21"/>
                <w:lang w:eastAsia="zh-CN"/>
              </w:rPr>
              <w:t>≥</w:t>
            </w:r>
            <w:r>
              <w:rPr>
                <w:rFonts w:hint="eastAsia" w:ascii="宋体" w:hAnsi="宋体"/>
                <w:sz w:val="21"/>
                <w:szCs w:val="21"/>
              </w:rPr>
              <w:t>95</w:t>
            </w:r>
            <w:r>
              <w:rPr>
                <w:rFonts w:hint="eastAsia" w:ascii="宋体" w:hAnsi="宋体"/>
                <w:sz w:val="21"/>
                <w:szCs w:val="21"/>
                <w:lang w:val="en-US" w:eastAsia="zh-CN"/>
              </w:rPr>
              <w:t>分</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cs="宋体"/>
                <w:color w:val="000000"/>
                <w:sz w:val="21"/>
                <w:szCs w:val="21"/>
              </w:rPr>
              <w:t>实测</w:t>
            </w:r>
            <w:r>
              <w:rPr>
                <w:rFonts w:hint="eastAsia" w:ascii="宋体" w:hAnsi="宋体" w:cs="宋体"/>
                <w:color w:val="000000"/>
                <w:sz w:val="21"/>
                <w:szCs w:val="21"/>
                <w:lang w:val="en-US" w:eastAsia="zh-CN"/>
              </w:rPr>
              <w:t>98.5分</w:t>
            </w:r>
          </w:p>
          <w:p>
            <w:pPr>
              <w:numPr>
                <w:ilvl w:val="0"/>
                <w:numId w:val="6"/>
              </w:numPr>
              <w:spacing w:line="360" w:lineRule="auto"/>
              <w:jc w:val="left"/>
              <w:rPr>
                <w:rFonts w:hint="eastAsia" w:ascii="宋体" w:hAnsi="宋体" w:cs="宋体"/>
                <w:color w:val="000000"/>
                <w:sz w:val="21"/>
                <w:szCs w:val="21"/>
              </w:rPr>
            </w:pPr>
            <w:r>
              <w:rPr>
                <w:rFonts w:hint="eastAsia" w:ascii="宋体" w:hAnsi="宋体"/>
                <w:sz w:val="21"/>
                <w:szCs w:val="21"/>
              </w:rPr>
              <w:t>合同</w:t>
            </w:r>
            <w:r>
              <w:rPr>
                <w:rFonts w:hint="eastAsia" w:ascii="宋体" w:hAnsi="宋体"/>
                <w:sz w:val="21"/>
                <w:szCs w:val="21"/>
                <w:lang w:val="en-US" w:eastAsia="zh-CN"/>
              </w:rPr>
              <w:t>履约率</w:t>
            </w:r>
            <w:r>
              <w:rPr>
                <w:rFonts w:hint="eastAsia" w:ascii="宋体" w:hAnsi="宋体"/>
                <w:sz w:val="21"/>
                <w:szCs w:val="21"/>
              </w:rPr>
              <w:t xml:space="preserve">100%；     </w:t>
            </w:r>
            <w:r>
              <w:rPr>
                <w:rFonts w:hint="eastAsia" w:ascii="宋体" w:hAnsi="宋体"/>
                <w:sz w:val="21"/>
                <w:szCs w:val="21"/>
                <w:lang w:val="en-US" w:eastAsia="zh-CN"/>
              </w:rPr>
              <w:t xml:space="preserve">          </w:t>
            </w:r>
            <w:r>
              <w:rPr>
                <w:rFonts w:hint="eastAsia" w:ascii="宋体" w:hAnsi="宋体" w:cs="宋体"/>
                <w:color w:val="000000"/>
                <w:sz w:val="21"/>
                <w:szCs w:val="21"/>
              </w:rPr>
              <w:t>实测100%</w:t>
            </w:r>
          </w:p>
          <w:p>
            <w:pPr>
              <w:spacing w:line="360" w:lineRule="auto"/>
              <w:jc w:val="left"/>
              <w:rPr>
                <w:rFonts w:hint="eastAsia" w:ascii="宋体" w:hAnsi="宋体" w:cs="宋体"/>
                <w:color w:val="000000"/>
                <w:sz w:val="21"/>
                <w:szCs w:val="21"/>
              </w:rPr>
            </w:pPr>
            <w:r>
              <w:rPr>
                <w:rFonts w:hint="eastAsia" w:ascii="宋体" w:hAnsi="宋体"/>
                <w:sz w:val="21"/>
                <w:szCs w:val="21"/>
              </w:rPr>
              <w:t>3)采购</w:t>
            </w:r>
            <w:r>
              <w:rPr>
                <w:rFonts w:hint="eastAsia" w:ascii="宋体" w:hAnsi="宋体"/>
                <w:sz w:val="21"/>
                <w:szCs w:val="21"/>
                <w:lang w:val="en-US" w:eastAsia="zh-CN"/>
              </w:rPr>
              <w:t>物资一次验收合格</w:t>
            </w:r>
            <w:r>
              <w:rPr>
                <w:rFonts w:hint="eastAsia" w:ascii="宋体" w:hAnsi="宋体"/>
                <w:sz w:val="21"/>
                <w:szCs w:val="21"/>
              </w:rPr>
              <w:t>率</w:t>
            </w:r>
            <w:r>
              <w:rPr>
                <w:rFonts w:hint="eastAsia" w:ascii="Arial" w:hAnsi="Arial" w:cs="Arial"/>
                <w:sz w:val="21"/>
                <w:szCs w:val="21"/>
                <w:lang w:eastAsia="zh-CN"/>
              </w:rPr>
              <w:t>≥</w:t>
            </w:r>
            <w:r>
              <w:rPr>
                <w:rFonts w:hint="eastAsia" w:ascii="宋体" w:hAnsi="宋体"/>
                <w:sz w:val="21"/>
                <w:szCs w:val="21"/>
              </w:rPr>
              <w:t>9</w:t>
            </w:r>
            <w:r>
              <w:rPr>
                <w:rFonts w:hint="eastAsia" w:ascii="宋体" w:hAnsi="宋体"/>
                <w:sz w:val="21"/>
                <w:szCs w:val="21"/>
                <w:lang w:val="en-US" w:eastAsia="zh-CN"/>
              </w:rPr>
              <w:t>5</w:t>
            </w:r>
            <w:r>
              <w:rPr>
                <w:rFonts w:hint="eastAsia" w:ascii="宋体" w:hAnsi="宋体"/>
                <w:sz w:val="21"/>
                <w:szCs w:val="21"/>
              </w:rPr>
              <w:t xml:space="preserve">%；    </w:t>
            </w:r>
            <w:r>
              <w:rPr>
                <w:rFonts w:hint="eastAsia" w:ascii="宋体" w:hAnsi="宋体" w:cs="宋体"/>
                <w:color w:val="000000"/>
                <w:sz w:val="21"/>
                <w:szCs w:val="21"/>
              </w:rPr>
              <w:t>实测</w:t>
            </w:r>
            <w:r>
              <w:rPr>
                <w:rFonts w:hint="eastAsia" w:ascii="宋体" w:hAnsi="宋体" w:cs="宋体"/>
                <w:color w:val="000000"/>
                <w:sz w:val="21"/>
                <w:szCs w:val="21"/>
                <w:lang w:val="en-US" w:eastAsia="zh-CN"/>
              </w:rPr>
              <w:t>96</w:t>
            </w:r>
            <w:r>
              <w:rPr>
                <w:rFonts w:hint="eastAsia" w:ascii="宋体" w:hAnsi="宋体" w:cs="宋体"/>
                <w:color w:val="000000"/>
                <w:sz w:val="21"/>
                <w:szCs w:val="21"/>
              </w:rPr>
              <w:t>%</w:t>
            </w:r>
          </w:p>
          <w:p>
            <w:pPr>
              <w:spacing w:line="360" w:lineRule="auto"/>
              <w:ind w:firstLine="630" w:firstLineChars="300"/>
              <w:jc w:val="left"/>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月顾客满意度调查表，达到</w:t>
            </w:r>
            <w:r>
              <w:rPr>
                <w:rFonts w:hint="eastAsia" w:ascii="宋体" w:hAnsi="宋体"/>
                <w:sz w:val="21"/>
                <w:szCs w:val="21"/>
                <w:lang w:val="en-US" w:eastAsia="zh-CN"/>
              </w:rPr>
              <w:t>98.5分</w:t>
            </w:r>
            <w:r>
              <w:rPr>
                <w:rFonts w:hint="eastAsia" w:ascii="宋体" w:hAnsi="宋体"/>
                <w:sz w:val="21"/>
                <w:szCs w:val="21"/>
              </w:rPr>
              <w:t>，实现既定目标值。质量目标覆盖相关职能、层次和过程，质量目标与质量方针保持一致。</w:t>
            </w:r>
          </w:p>
          <w:p>
            <w:pPr>
              <w:ind w:firstLine="606" w:firstLineChars="300"/>
              <w:rPr>
                <w:rFonts w:ascii="宋体" w:hAnsi="宋体" w:eastAsia="宋体" w:cs="宋体"/>
                <w:kern w:val="2"/>
                <w:sz w:val="21"/>
                <w:szCs w:val="21"/>
                <w:lang w:val="en-US" w:eastAsia="zh-CN" w:bidi="ar-SA"/>
              </w:rPr>
            </w:pPr>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745"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顾客沟通</w:t>
            </w:r>
          </w:p>
          <w:p>
            <w:pPr>
              <w:spacing w:line="360" w:lineRule="auto"/>
              <w:rPr>
                <w:rFonts w:hint="eastAsia" w:ascii="宋体" w:hAnsi="宋体" w:cs="宋体"/>
                <w:sz w:val="21"/>
                <w:szCs w:val="21"/>
              </w:rPr>
            </w:pPr>
            <w:r>
              <w:rPr>
                <w:rFonts w:hint="eastAsia" w:ascii="宋体" w:hAnsi="宋体" w:cs="宋体"/>
                <w:sz w:val="21"/>
                <w:szCs w:val="21"/>
              </w:rPr>
              <w:t xml:space="preserve"> 沟通的内容</w:t>
            </w:r>
          </w:p>
          <w:p>
            <w:pPr>
              <w:rPr>
                <w:rFonts w:ascii="宋体" w:hAnsi="宋体" w:eastAsia="宋体" w:cs="宋体"/>
                <w:color w:val="000000"/>
                <w:spacing w:val="-4"/>
                <w:kern w:val="2"/>
                <w:sz w:val="21"/>
                <w:szCs w:val="21"/>
                <w:lang w:val="en-US" w:eastAsia="zh-CN" w:bidi="ar-SA"/>
              </w:rPr>
            </w:pPr>
          </w:p>
        </w:tc>
        <w:tc>
          <w:tcPr>
            <w:tcW w:w="8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Q8.2.1</w:t>
            </w:r>
          </w:p>
        </w:tc>
        <w:tc>
          <w:tcPr>
            <w:tcW w:w="10325" w:type="dxa"/>
            <w:vAlign w:val="center"/>
          </w:tcPr>
          <w:p>
            <w:pPr>
              <w:spacing w:line="360" w:lineRule="auto"/>
              <w:ind w:firstLine="420" w:firstLineChars="200"/>
              <w:rPr>
                <w:rFonts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组织按质量手册制定并实施顾客沟通的要求，市场部采用上门拜访、电话、网络等方式与顾客进行沟通。了解客户要求的相关信息；问询、合同或订单的处理，包括对其修改；顾客反馈，包括顾客抱怨；当有重大异常时，制定有关的应急措施及客户特定的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45"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与产品和服务有关要求的确定</w:t>
            </w:r>
          </w:p>
          <w:p>
            <w:pPr>
              <w:spacing w:line="360" w:lineRule="auto"/>
              <w:rPr>
                <w:rFonts w:hint="eastAsia" w:ascii="宋体" w:hAnsi="宋体" w:cs="宋体"/>
                <w:sz w:val="21"/>
                <w:szCs w:val="21"/>
              </w:rPr>
            </w:pPr>
            <w:r>
              <w:rPr>
                <w:rFonts w:hint="eastAsia" w:ascii="宋体" w:hAnsi="宋体" w:cs="宋体"/>
                <w:sz w:val="21"/>
                <w:szCs w:val="21"/>
              </w:rPr>
              <w:t>#产品和服务的要求规定是否含:</w:t>
            </w:r>
          </w:p>
          <w:p>
            <w:pPr>
              <w:spacing w:line="360" w:lineRule="auto"/>
              <w:rPr>
                <w:rFonts w:hint="eastAsia" w:ascii="宋体" w:hAnsi="宋体" w:cs="宋体"/>
                <w:sz w:val="21"/>
                <w:szCs w:val="21"/>
              </w:rPr>
            </w:pPr>
            <w:r>
              <w:rPr>
                <w:rFonts w:hint="eastAsia" w:ascii="宋体" w:hAnsi="宋体" w:cs="宋体"/>
                <w:sz w:val="21"/>
                <w:szCs w:val="21"/>
              </w:rPr>
              <w:t>1）适用的法律法规要求；</w:t>
            </w:r>
          </w:p>
          <w:p>
            <w:pPr>
              <w:spacing w:line="360" w:lineRule="auto"/>
              <w:rPr>
                <w:rFonts w:hint="eastAsia" w:ascii="宋体" w:hAnsi="宋体" w:cs="宋体"/>
                <w:sz w:val="21"/>
                <w:szCs w:val="21"/>
              </w:rPr>
            </w:pPr>
            <w:r>
              <w:rPr>
                <w:rFonts w:hint="eastAsia" w:ascii="宋体" w:hAnsi="宋体" w:cs="宋体"/>
                <w:sz w:val="21"/>
                <w:szCs w:val="21"/>
              </w:rPr>
              <w:t>2）组织认为的必要要求。</w:t>
            </w:r>
          </w:p>
          <w:p>
            <w:pPr>
              <w:spacing w:line="360" w:lineRule="auto"/>
              <w:rPr>
                <w:rFonts w:hint="eastAsia" w:ascii="宋体" w:hAnsi="宋体" w:cs="宋体"/>
                <w:sz w:val="21"/>
                <w:szCs w:val="21"/>
              </w:rPr>
            </w:pPr>
            <w:r>
              <w:rPr>
                <w:rFonts w:hint="eastAsia" w:ascii="宋体" w:hAnsi="宋体" w:cs="宋体"/>
                <w:sz w:val="21"/>
                <w:szCs w:val="21"/>
              </w:rPr>
              <w:t>对于提供的产品/服务，组织声称的要</w:t>
            </w:r>
          </w:p>
          <w:p>
            <w:pPr>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求有哪些？是否满足？</w:t>
            </w:r>
          </w:p>
        </w:tc>
        <w:tc>
          <w:tcPr>
            <w:tcW w:w="8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Q8.2.2</w:t>
            </w:r>
          </w:p>
        </w:tc>
        <w:tc>
          <w:tcPr>
            <w:tcW w:w="10325" w:type="dxa"/>
            <w:vAlign w:val="center"/>
          </w:tcPr>
          <w:p>
            <w:pPr>
              <w:spacing w:line="360" w:lineRule="auto"/>
              <w:ind w:firstLine="420" w:firstLineChars="200"/>
              <w:rPr>
                <w:rFonts w:ascii="宋体" w:hAnsi="宋体" w:cs="宋体"/>
                <w:color w:val="000000"/>
                <w:sz w:val="21"/>
                <w:szCs w:val="21"/>
              </w:rPr>
            </w:pPr>
            <w:r>
              <w:rPr>
                <w:rFonts w:hint="eastAsia" w:ascii="宋体" w:hAnsi="宋体" w:cs="宋体"/>
                <w:sz w:val="21"/>
                <w:szCs w:val="21"/>
              </w:rPr>
              <w:t>组织编制的质量手册及《</w:t>
            </w:r>
            <w:r>
              <w:rPr>
                <w:rFonts w:hint="eastAsia" w:ascii="宋体" w:hAnsi="宋体"/>
                <w:bCs/>
                <w:spacing w:val="20"/>
                <w:sz w:val="21"/>
                <w:szCs w:val="21"/>
              </w:rPr>
              <w:t>顾客满意程度测量程序</w:t>
            </w:r>
            <w:r>
              <w:rPr>
                <w:rFonts w:hint="eastAsia" w:ascii="宋体" w:hAnsi="宋体" w:cs="宋体"/>
                <w:sz w:val="21"/>
                <w:szCs w:val="21"/>
              </w:rPr>
              <w:t>》规定，对市场进行调研，定</w:t>
            </w:r>
            <w:r>
              <w:rPr>
                <w:rFonts w:hint="eastAsia" w:ascii="宋体" w:hAnsi="宋体" w:cs="宋体"/>
                <w:color w:val="000000"/>
                <w:sz w:val="21"/>
                <w:szCs w:val="21"/>
              </w:rPr>
              <w:t>向顾客提供的产品和服务的要求，从以下几个方面来确定与服务有关的要求：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（1）顾客对产品规定的要求,包括产品内容、技术、进度和费用要求及后期服务要求；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（2）与产品有关的法律、法规要求；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（3）公司确定的其他附加要求；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顾客有合作意向时，介绍公司产品，了解顾客对产品的要求，并结合标准要求进行确定，且明示在订单上，确定顾客对产品的具体要求。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抽查情况如下：</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抽产品供货</w:t>
            </w:r>
            <w:r>
              <w:rPr>
                <w:rFonts w:hint="eastAsia" w:ascii="宋体" w:hAnsi="宋体" w:cs="宋体"/>
                <w:color w:val="000000"/>
                <w:sz w:val="21"/>
                <w:szCs w:val="21"/>
                <w:lang w:eastAsia="zh-CN"/>
              </w:rPr>
              <w:t>合同</w:t>
            </w:r>
            <w:r>
              <w:rPr>
                <w:rFonts w:hint="eastAsia" w:ascii="宋体" w:hAnsi="宋体" w:cs="宋体"/>
                <w:color w:val="000000"/>
                <w:sz w:val="21"/>
                <w:szCs w:val="21"/>
              </w:rPr>
              <w:t>：</w:t>
            </w:r>
          </w:p>
          <w:p>
            <w:pPr>
              <w:numPr>
                <w:ilvl w:val="0"/>
                <w:numId w:val="7"/>
              </w:numPr>
              <w:spacing w:line="360" w:lineRule="auto"/>
              <w:rPr>
                <w:rFonts w:hint="eastAsia" w:ascii="宋体" w:hAnsi="宋体" w:cs="宋体"/>
                <w:color w:val="000000"/>
                <w:sz w:val="21"/>
                <w:szCs w:val="21"/>
              </w:rPr>
            </w:pPr>
            <w:r>
              <w:rPr>
                <w:rFonts w:hint="eastAsia" w:ascii="宋体" w:hAnsi="宋体" w:cs="宋体"/>
                <w:color w:val="000000"/>
                <w:sz w:val="21"/>
                <w:szCs w:val="21"/>
              </w:rPr>
              <w:t>顾客：</w:t>
            </w:r>
            <w:r>
              <w:rPr>
                <w:rFonts w:hint="eastAsia" w:ascii="宋体" w:hAnsi="宋体" w:cs="宋体"/>
                <w:color w:val="000000"/>
                <w:sz w:val="21"/>
                <w:szCs w:val="21"/>
                <w:lang w:val="en-US" w:eastAsia="zh-CN"/>
              </w:rPr>
              <w:t>四川泛华航空仪表电器</w:t>
            </w:r>
            <w:r>
              <w:rPr>
                <w:rFonts w:hint="eastAsia" w:ascii="宋体" w:hAnsi="宋体" w:cs="宋体"/>
                <w:color w:val="000000"/>
                <w:sz w:val="21"/>
                <w:szCs w:val="21"/>
                <w:lang w:eastAsia="zh-CN"/>
              </w:rPr>
              <w:t>有限公司</w:t>
            </w:r>
          </w:p>
          <w:p>
            <w:pPr>
              <w:spacing w:line="360" w:lineRule="auto"/>
              <w:ind w:firstLine="420" w:firstLineChars="200"/>
              <w:rPr>
                <w:rFonts w:hint="default" w:ascii="宋体" w:hAnsi="宋体" w:cs="宋体"/>
                <w:color w:val="000000"/>
                <w:sz w:val="21"/>
                <w:szCs w:val="21"/>
                <w:lang w:val="en-US" w:eastAsia="zh-CN"/>
              </w:rPr>
            </w:pPr>
            <w:r>
              <w:rPr>
                <w:rFonts w:hint="eastAsia" w:ascii="宋体" w:hAnsi="宋体" w:cs="宋体"/>
                <w:color w:val="000000"/>
                <w:sz w:val="21"/>
                <w:szCs w:val="21"/>
                <w:lang w:eastAsia="zh-CN"/>
              </w:rPr>
              <w:t>合同</w:t>
            </w:r>
            <w:r>
              <w:rPr>
                <w:rFonts w:hint="eastAsia" w:ascii="宋体" w:hAnsi="宋体" w:cs="宋体"/>
                <w:color w:val="000000"/>
                <w:sz w:val="21"/>
                <w:szCs w:val="21"/>
                <w:lang w:val="en-US" w:eastAsia="zh-CN"/>
              </w:rPr>
              <w:t>编</w:t>
            </w:r>
            <w:r>
              <w:rPr>
                <w:rFonts w:hint="eastAsia" w:ascii="宋体" w:hAnsi="宋体" w:cs="宋体"/>
                <w:color w:val="000000"/>
                <w:sz w:val="21"/>
                <w:szCs w:val="21"/>
              </w:rPr>
              <w:t>号</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SC19-12-002B</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加工零件名称</w:t>
            </w:r>
            <w:r>
              <w:rPr>
                <w:rFonts w:hint="eastAsia" w:ascii="宋体" w:hAnsi="宋体" w:cs="宋体"/>
                <w:color w:val="000000"/>
                <w:sz w:val="21"/>
                <w:szCs w:val="21"/>
              </w:rPr>
              <w:t>：</w:t>
            </w:r>
            <w:r>
              <w:rPr>
                <w:rFonts w:hint="eastAsia" w:ascii="宋体" w:hAnsi="宋体" w:cs="宋体"/>
                <w:color w:val="000000"/>
                <w:sz w:val="21"/>
                <w:szCs w:val="21"/>
                <w:lang w:val="en-US" w:eastAsia="zh-CN"/>
              </w:rPr>
              <w:t>螺栓、锁紧螺栓</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支柱、支架</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轴</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螺钉</w:t>
            </w:r>
            <w:r>
              <w:rPr>
                <w:rFonts w:hint="eastAsia" w:ascii="宋体" w:hAnsi="宋体" w:cs="宋体"/>
                <w:color w:val="000000"/>
                <w:sz w:val="21"/>
                <w:szCs w:val="21"/>
                <w:lang w:eastAsia="zh-CN"/>
              </w:rPr>
              <w:t>等（航空燃油系统控制附件、航空发动机点火附件</w:t>
            </w:r>
            <w:r>
              <w:rPr>
                <w:rFonts w:hint="eastAsia" w:ascii="宋体" w:hAnsi="宋体" w:cs="宋体"/>
                <w:color w:val="000000"/>
                <w:sz w:val="21"/>
                <w:szCs w:val="21"/>
                <w:lang w:val="en-US" w:eastAsia="zh-CN"/>
              </w:rPr>
              <w:t>配件、</w:t>
            </w:r>
            <w:r>
              <w:rPr>
                <w:rFonts w:hint="eastAsia" w:ascii="宋体" w:hAnsi="宋体" w:cs="宋体"/>
                <w:color w:val="000000"/>
                <w:sz w:val="21"/>
                <w:szCs w:val="21"/>
                <w:lang w:eastAsia="zh-CN"/>
              </w:rPr>
              <w:t>详见清单）</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签订时间：201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年1</w:t>
            </w:r>
            <w:r>
              <w:rPr>
                <w:rFonts w:hint="eastAsia" w:ascii="宋体" w:hAnsi="宋体" w:cs="宋体"/>
                <w:color w:val="000000"/>
                <w:sz w:val="21"/>
                <w:szCs w:val="21"/>
                <w:lang w:val="en-US" w:eastAsia="zh-CN"/>
              </w:rPr>
              <w:t>2</w:t>
            </w:r>
            <w:r>
              <w:rPr>
                <w:rFonts w:hint="eastAsia" w:ascii="宋体" w:hAnsi="宋体" w:cs="宋体"/>
                <w:color w:val="000000"/>
                <w:sz w:val="21"/>
                <w:szCs w:val="21"/>
              </w:rPr>
              <w:t>月</w:t>
            </w:r>
            <w:r>
              <w:rPr>
                <w:rFonts w:hint="eastAsia" w:ascii="宋体" w:hAnsi="宋体" w:cs="宋体"/>
                <w:color w:val="000000"/>
                <w:sz w:val="21"/>
                <w:szCs w:val="21"/>
                <w:lang w:val="en-US" w:eastAsia="zh-CN"/>
              </w:rPr>
              <w:t>2</w:t>
            </w:r>
            <w:r>
              <w:rPr>
                <w:rFonts w:hint="eastAsia" w:ascii="宋体" w:hAnsi="宋体" w:cs="宋体"/>
                <w:color w:val="000000"/>
                <w:sz w:val="21"/>
                <w:szCs w:val="21"/>
              </w:rPr>
              <w:t>日</w:t>
            </w:r>
          </w:p>
          <w:p>
            <w:pPr>
              <w:spacing w:line="360" w:lineRule="auto"/>
              <w:rPr>
                <w:rFonts w:hint="eastAsia" w:ascii="宋体" w:hAnsi="宋体" w:cs="宋体"/>
                <w:color w:val="000000"/>
                <w:sz w:val="21"/>
                <w:szCs w:val="21"/>
              </w:rPr>
            </w:pPr>
            <w:r>
              <w:rPr>
                <w:rFonts w:hint="eastAsia" w:ascii="宋体" w:hAnsi="宋体" w:cs="宋体"/>
                <w:color w:val="000000"/>
                <w:sz w:val="21"/>
                <w:szCs w:val="21"/>
                <w:lang w:eastAsia="zh-CN"/>
              </w:rPr>
              <w:t>合同</w:t>
            </w:r>
            <w:r>
              <w:rPr>
                <w:rFonts w:hint="eastAsia" w:ascii="宋体" w:hAnsi="宋体" w:cs="宋体"/>
                <w:color w:val="000000"/>
                <w:sz w:val="21"/>
                <w:szCs w:val="21"/>
              </w:rPr>
              <w:t>明确了</w:t>
            </w:r>
            <w:r>
              <w:rPr>
                <w:rFonts w:hint="eastAsia" w:ascii="宋体" w:hAnsi="宋体" w:cs="宋体"/>
                <w:color w:val="000000"/>
                <w:sz w:val="21"/>
                <w:szCs w:val="21"/>
                <w:lang w:val="en-US" w:eastAsia="zh-CN"/>
              </w:rPr>
              <w:t>加工件的</w:t>
            </w:r>
            <w:r>
              <w:rPr>
                <w:rFonts w:hint="eastAsia" w:ascii="宋体" w:hAnsi="宋体" w:cs="宋体"/>
                <w:color w:val="000000"/>
                <w:sz w:val="21"/>
                <w:szCs w:val="21"/>
              </w:rPr>
              <w:t>名称、</w:t>
            </w:r>
            <w:r>
              <w:rPr>
                <w:rFonts w:hint="eastAsia" w:ascii="宋体" w:hAnsi="宋体" w:cs="宋体"/>
                <w:color w:val="000000"/>
                <w:sz w:val="21"/>
                <w:szCs w:val="21"/>
                <w:lang w:val="en-US" w:eastAsia="zh-CN"/>
              </w:rPr>
              <w:t>产品号、零件号、</w:t>
            </w:r>
            <w:r>
              <w:rPr>
                <w:rFonts w:hint="eastAsia" w:ascii="宋体" w:hAnsi="宋体" w:cs="宋体"/>
                <w:color w:val="000000"/>
                <w:sz w:val="21"/>
                <w:szCs w:val="21"/>
              </w:rPr>
              <w:t>数量、价格、验收交付、</w:t>
            </w:r>
            <w:r>
              <w:rPr>
                <w:rFonts w:hint="eastAsia" w:ascii="宋体" w:hAnsi="宋体" w:cs="宋体"/>
                <w:color w:val="000000"/>
                <w:sz w:val="21"/>
                <w:szCs w:val="21"/>
                <w:lang w:val="en-US" w:eastAsia="zh-CN"/>
              </w:rPr>
              <w:t>合同争议解决办法</w:t>
            </w:r>
            <w:r>
              <w:rPr>
                <w:rFonts w:hint="eastAsia" w:ascii="宋体" w:hAnsi="宋体" w:cs="宋体"/>
                <w:color w:val="000000"/>
                <w:sz w:val="21"/>
                <w:szCs w:val="21"/>
              </w:rPr>
              <w:t>等。</w:t>
            </w:r>
          </w:p>
          <w:p>
            <w:pPr>
              <w:numPr>
                <w:ilvl w:val="0"/>
                <w:numId w:val="7"/>
              </w:numPr>
              <w:spacing w:line="360" w:lineRule="auto"/>
              <w:rPr>
                <w:rFonts w:hint="eastAsia" w:ascii="宋体" w:hAnsi="宋体" w:cs="宋体"/>
                <w:color w:val="000000"/>
                <w:sz w:val="21"/>
                <w:szCs w:val="21"/>
              </w:rPr>
            </w:pPr>
            <w:r>
              <w:rPr>
                <w:rFonts w:hint="eastAsia" w:ascii="宋体" w:hAnsi="宋体" w:cs="宋体"/>
                <w:color w:val="000000"/>
                <w:sz w:val="21"/>
                <w:szCs w:val="21"/>
              </w:rPr>
              <w:t>顾客：</w:t>
            </w:r>
            <w:r>
              <w:rPr>
                <w:rFonts w:hint="eastAsia" w:ascii="宋体" w:hAnsi="宋体" w:cs="宋体"/>
                <w:color w:val="000000"/>
                <w:sz w:val="21"/>
                <w:szCs w:val="21"/>
                <w:lang w:eastAsia="zh-CN"/>
              </w:rPr>
              <w:t>成都</w:t>
            </w:r>
            <w:r>
              <w:rPr>
                <w:rFonts w:hint="eastAsia" w:ascii="宋体" w:hAnsi="宋体" w:cs="宋体"/>
                <w:color w:val="000000"/>
                <w:sz w:val="21"/>
                <w:szCs w:val="21"/>
                <w:lang w:val="en-US" w:eastAsia="zh-CN"/>
              </w:rPr>
              <w:t>高投国际贸易</w:t>
            </w:r>
            <w:r>
              <w:rPr>
                <w:rFonts w:hint="eastAsia" w:ascii="宋体" w:hAnsi="宋体" w:cs="宋体"/>
                <w:color w:val="000000"/>
                <w:sz w:val="21"/>
                <w:szCs w:val="21"/>
              </w:rPr>
              <w:t>有限公司</w:t>
            </w:r>
          </w:p>
          <w:p>
            <w:pPr>
              <w:spacing w:line="360" w:lineRule="auto"/>
              <w:ind w:firstLine="420" w:firstLineChars="200"/>
              <w:rPr>
                <w:rFonts w:hint="default" w:ascii="宋体" w:hAnsi="宋体" w:cs="宋体"/>
                <w:color w:val="000000"/>
                <w:sz w:val="21"/>
                <w:szCs w:val="21"/>
                <w:lang w:val="en-US" w:eastAsia="zh-CN"/>
              </w:rPr>
            </w:pPr>
            <w:r>
              <w:rPr>
                <w:rFonts w:hint="eastAsia" w:ascii="宋体" w:hAnsi="宋体" w:cs="宋体"/>
                <w:color w:val="000000"/>
                <w:sz w:val="21"/>
                <w:szCs w:val="21"/>
                <w:lang w:eastAsia="zh-CN"/>
              </w:rPr>
              <w:t>合同</w:t>
            </w:r>
            <w:r>
              <w:rPr>
                <w:rFonts w:hint="eastAsia" w:ascii="宋体" w:hAnsi="宋体" w:cs="宋体"/>
                <w:color w:val="000000"/>
                <w:sz w:val="21"/>
                <w:szCs w:val="21"/>
                <w:lang w:val="en-US" w:eastAsia="zh-CN"/>
              </w:rPr>
              <w:t>编</w:t>
            </w:r>
            <w:r>
              <w:rPr>
                <w:rFonts w:hint="eastAsia" w:ascii="宋体" w:hAnsi="宋体" w:cs="宋体"/>
                <w:color w:val="000000"/>
                <w:sz w:val="21"/>
                <w:szCs w:val="21"/>
              </w:rPr>
              <w:t>号：</w:t>
            </w:r>
            <w:r>
              <w:rPr>
                <w:rFonts w:hint="eastAsia" w:ascii="宋体" w:hAnsi="宋体" w:cs="宋体"/>
                <w:color w:val="000000"/>
                <w:sz w:val="21"/>
                <w:szCs w:val="21"/>
                <w:lang w:val="en-US" w:eastAsia="zh-CN"/>
              </w:rPr>
              <w:t>36629-1</w:t>
            </w:r>
          </w:p>
          <w:p>
            <w:pPr>
              <w:spacing w:line="360"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加工零件名称</w:t>
            </w:r>
            <w:r>
              <w:rPr>
                <w:rFonts w:hint="eastAsia" w:ascii="宋体" w:hAnsi="宋体" w:cs="宋体"/>
                <w:color w:val="000000"/>
                <w:sz w:val="21"/>
                <w:szCs w:val="21"/>
              </w:rPr>
              <w:t>：</w:t>
            </w:r>
            <w:r>
              <w:rPr>
                <w:rFonts w:hint="eastAsia" w:ascii="宋体" w:hAnsi="宋体" w:cs="宋体"/>
                <w:color w:val="000000"/>
                <w:sz w:val="21"/>
                <w:szCs w:val="21"/>
                <w:lang w:val="en-US" w:eastAsia="zh-CN"/>
              </w:rPr>
              <w:t>照明装置-灯具用圆筒、灯具用压环、灯具用连接环、灯具用支架（</w:t>
            </w:r>
            <w:r>
              <w:rPr>
                <w:rFonts w:hint="eastAsia" w:ascii="宋体" w:hAnsi="宋体" w:cs="宋体"/>
                <w:color w:val="000000"/>
                <w:sz w:val="21"/>
                <w:szCs w:val="21"/>
                <w:lang w:eastAsia="zh-CN"/>
              </w:rPr>
              <w:t>详见清单）</w:t>
            </w:r>
            <w:r>
              <w:rPr>
                <w:rFonts w:hint="eastAsia" w:ascii="宋体" w:hAnsi="宋体" w:cs="宋体"/>
                <w:color w:val="000000"/>
                <w:sz w:val="21"/>
                <w:szCs w:val="21"/>
                <w:lang w:val="en-US"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cs="宋体"/>
                <w:color w:val="000000"/>
                <w:sz w:val="21"/>
                <w:szCs w:val="21"/>
              </w:rPr>
              <w:t>月</w:t>
            </w:r>
            <w:r>
              <w:rPr>
                <w:rFonts w:hint="eastAsia" w:ascii="宋体" w:hAnsi="宋体" w:cs="宋体"/>
                <w:color w:val="000000"/>
                <w:sz w:val="21"/>
                <w:szCs w:val="21"/>
                <w:lang w:val="en-US" w:eastAsia="zh-CN"/>
              </w:rPr>
              <w:t>28</w:t>
            </w:r>
            <w:r>
              <w:rPr>
                <w:rFonts w:hint="eastAsia" w:ascii="宋体" w:hAnsi="宋体" w:cs="宋体"/>
                <w:color w:val="000000"/>
                <w:sz w:val="21"/>
                <w:szCs w:val="21"/>
              </w:rPr>
              <w:t>日</w:t>
            </w:r>
          </w:p>
          <w:p>
            <w:pPr>
              <w:spacing w:line="360" w:lineRule="auto"/>
              <w:rPr>
                <w:rFonts w:hint="eastAsia" w:ascii="宋体" w:hAnsi="宋体" w:cs="宋体"/>
                <w:color w:val="000000"/>
                <w:sz w:val="21"/>
                <w:szCs w:val="21"/>
              </w:rPr>
            </w:pPr>
            <w:r>
              <w:rPr>
                <w:rFonts w:hint="eastAsia" w:ascii="宋体" w:hAnsi="宋体" w:cs="宋体"/>
                <w:color w:val="000000"/>
                <w:sz w:val="21"/>
                <w:szCs w:val="21"/>
                <w:lang w:eastAsia="zh-CN"/>
              </w:rPr>
              <w:t>合同</w:t>
            </w:r>
            <w:r>
              <w:rPr>
                <w:rFonts w:hint="eastAsia" w:ascii="宋体" w:hAnsi="宋体" w:cs="宋体"/>
                <w:color w:val="000000"/>
                <w:sz w:val="21"/>
                <w:szCs w:val="21"/>
              </w:rPr>
              <w:t>明确了</w:t>
            </w:r>
            <w:r>
              <w:rPr>
                <w:rFonts w:hint="eastAsia" w:ascii="宋体" w:hAnsi="宋体" w:cs="宋体"/>
                <w:color w:val="000000"/>
                <w:sz w:val="21"/>
                <w:szCs w:val="21"/>
                <w:lang w:val="en-US" w:eastAsia="zh-CN"/>
              </w:rPr>
              <w:t>加工件的</w:t>
            </w:r>
            <w:r>
              <w:rPr>
                <w:rFonts w:hint="eastAsia" w:ascii="宋体" w:hAnsi="宋体" w:cs="宋体"/>
                <w:color w:val="000000"/>
                <w:sz w:val="21"/>
                <w:szCs w:val="21"/>
              </w:rPr>
              <w:t>名称、</w:t>
            </w:r>
            <w:r>
              <w:rPr>
                <w:rFonts w:hint="eastAsia" w:ascii="宋体" w:hAnsi="宋体" w:cs="宋体"/>
                <w:color w:val="000000"/>
                <w:sz w:val="21"/>
                <w:szCs w:val="21"/>
                <w:lang w:val="en-US" w:eastAsia="zh-CN"/>
              </w:rPr>
              <w:t>产品号、零件号、</w:t>
            </w:r>
            <w:r>
              <w:rPr>
                <w:rFonts w:hint="eastAsia" w:ascii="宋体" w:hAnsi="宋体" w:cs="宋体"/>
                <w:color w:val="000000"/>
                <w:sz w:val="21"/>
                <w:szCs w:val="21"/>
              </w:rPr>
              <w:t>数量、价格、</w:t>
            </w:r>
            <w:r>
              <w:rPr>
                <w:rFonts w:hint="eastAsia" w:ascii="宋体" w:hAnsi="宋体" w:cs="宋体"/>
                <w:color w:val="000000"/>
                <w:sz w:val="21"/>
                <w:szCs w:val="21"/>
                <w:lang w:val="en-US" w:eastAsia="zh-CN"/>
              </w:rPr>
              <w:t>质量要求、运输方式、</w:t>
            </w:r>
            <w:r>
              <w:rPr>
                <w:rFonts w:hint="eastAsia" w:ascii="宋体" w:hAnsi="宋体" w:cs="宋体"/>
                <w:color w:val="000000"/>
                <w:sz w:val="21"/>
                <w:szCs w:val="21"/>
              </w:rPr>
              <w:t>争议解决等。</w:t>
            </w:r>
          </w:p>
          <w:p>
            <w:pPr>
              <w:spacing w:line="360"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基本符合标准要求。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745"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与产品和服务有关要求的评审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#在承诺向顾客提供产品和服务之前，是否对各项要求进行评审？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#评审的要求</w:t>
            </w:r>
          </w:p>
          <w:p>
            <w:pPr>
              <w:rPr>
                <w:rFonts w:ascii="宋体" w:hAnsi="宋体" w:eastAsia="宋体" w:cs="宋体"/>
                <w:color w:val="000000"/>
                <w:spacing w:val="-4"/>
                <w:kern w:val="2"/>
                <w:sz w:val="21"/>
                <w:szCs w:val="21"/>
                <w:lang w:val="en-US" w:eastAsia="zh-CN" w:bidi="ar-SA"/>
              </w:rPr>
            </w:pPr>
          </w:p>
        </w:tc>
        <w:tc>
          <w:tcPr>
            <w:tcW w:w="8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Q8.2.3</w:t>
            </w:r>
          </w:p>
        </w:tc>
        <w:tc>
          <w:tcPr>
            <w:tcW w:w="10325" w:type="dxa"/>
            <w:vAlign w:val="center"/>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为了明确与产品有关的要求，确保公司有能力满足顾客要求；组织编制了《顾客满意度评价程序》规定：在公司向顾客做出提供产品的承诺之前对产品有关要求进行了评审。</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三、</w:t>
            </w:r>
            <w:r>
              <w:rPr>
                <w:rFonts w:hint="eastAsia" w:ascii="宋体" w:hAnsi="宋体" w:cs="宋体"/>
                <w:color w:val="000000"/>
                <w:sz w:val="21"/>
                <w:szCs w:val="21"/>
              </w:rPr>
              <w:t>抽查:《客户评审确认记录表》</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◆评审日期：201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12</w:t>
            </w:r>
            <w:r>
              <w:rPr>
                <w:rFonts w:hint="eastAsia" w:ascii="宋体" w:hAnsi="宋体" w:cs="宋体"/>
                <w:color w:val="000000"/>
                <w:sz w:val="21"/>
                <w:szCs w:val="21"/>
              </w:rPr>
              <w:t>月</w:t>
            </w:r>
            <w:r>
              <w:rPr>
                <w:rFonts w:hint="eastAsia" w:ascii="宋体" w:hAnsi="宋体" w:cs="宋体"/>
                <w:color w:val="000000"/>
                <w:sz w:val="21"/>
                <w:szCs w:val="21"/>
                <w:lang w:val="en-US" w:eastAsia="zh-CN"/>
              </w:rPr>
              <w:t>1</w:t>
            </w:r>
            <w:r>
              <w:rPr>
                <w:rFonts w:hint="eastAsia" w:ascii="宋体" w:hAnsi="宋体" w:cs="宋体"/>
                <w:color w:val="000000"/>
                <w:sz w:val="21"/>
                <w:szCs w:val="21"/>
              </w:rPr>
              <w:t>日（订单签订前）</w:t>
            </w:r>
          </w:p>
          <w:p>
            <w:pPr>
              <w:numPr>
                <w:ilvl w:val="0"/>
                <w:numId w:val="0"/>
              </w:numPr>
              <w:spacing w:line="360" w:lineRule="auto"/>
              <w:ind w:leftChars="0"/>
              <w:rPr>
                <w:rFonts w:hint="eastAsia" w:ascii="宋体" w:hAnsi="宋体" w:cs="宋体"/>
                <w:color w:val="000000"/>
                <w:sz w:val="21"/>
                <w:szCs w:val="21"/>
              </w:rPr>
            </w:pPr>
            <w:r>
              <w:rPr>
                <w:rFonts w:hint="eastAsia" w:ascii="宋体" w:hAnsi="宋体" w:cs="宋体"/>
                <w:color w:val="000000"/>
                <w:sz w:val="21"/>
                <w:szCs w:val="21"/>
              </w:rPr>
              <w:t>顾客名称：</w:t>
            </w:r>
            <w:r>
              <w:rPr>
                <w:rFonts w:hint="eastAsia" w:ascii="宋体" w:hAnsi="宋体" w:cs="宋体"/>
                <w:color w:val="000000"/>
                <w:sz w:val="21"/>
                <w:szCs w:val="21"/>
                <w:lang w:val="en-US" w:eastAsia="zh-CN"/>
              </w:rPr>
              <w:t>四川泛华航空仪表电器</w:t>
            </w:r>
            <w:r>
              <w:rPr>
                <w:rFonts w:hint="eastAsia" w:ascii="宋体" w:hAnsi="宋体" w:cs="宋体"/>
                <w:color w:val="000000"/>
                <w:sz w:val="21"/>
                <w:szCs w:val="21"/>
                <w:lang w:eastAsia="zh-CN"/>
              </w:rPr>
              <w:t>有限公司</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产品名称：</w:t>
            </w:r>
            <w:r>
              <w:rPr>
                <w:rFonts w:hint="eastAsia" w:ascii="宋体" w:hAnsi="宋体" w:cs="宋体"/>
                <w:color w:val="000000"/>
                <w:sz w:val="21"/>
                <w:szCs w:val="21"/>
                <w:lang w:val="en-US" w:eastAsia="zh-CN"/>
              </w:rPr>
              <w:t>螺栓、锁紧螺栓</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支柱、支架</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轴</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螺钉</w:t>
            </w:r>
            <w:r>
              <w:rPr>
                <w:rFonts w:hint="eastAsia" w:ascii="宋体" w:hAnsi="宋体" w:cs="宋体"/>
                <w:color w:val="000000"/>
                <w:sz w:val="21"/>
                <w:szCs w:val="21"/>
                <w:lang w:eastAsia="zh-CN"/>
              </w:rPr>
              <w:t>等（航空燃油系统控制附件、航空发动机点火附件</w:t>
            </w:r>
            <w:r>
              <w:rPr>
                <w:rFonts w:hint="eastAsia" w:ascii="宋体" w:hAnsi="宋体" w:cs="宋体"/>
                <w:color w:val="000000"/>
                <w:sz w:val="21"/>
                <w:szCs w:val="21"/>
                <w:lang w:val="en-US" w:eastAsia="zh-CN"/>
              </w:rPr>
              <w:t>配件、</w:t>
            </w:r>
            <w:r>
              <w:rPr>
                <w:rFonts w:hint="eastAsia" w:ascii="宋体" w:hAnsi="宋体" w:cs="宋体"/>
                <w:color w:val="000000"/>
                <w:sz w:val="21"/>
                <w:szCs w:val="21"/>
                <w:lang w:eastAsia="zh-CN"/>
              </w:rPr>
              <w:t>详见清单）</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 xml:space="preserve">评审内容：客户对项目的要求清楚明确、生产能力满足要求、客户提供的技术资料和时间满足生产需求、单价及付款方式满足要求、合同条款术语清晰、准确等 </w:t>
            </w:r>
            <w:r>
              <w:rPr>
                <w:rFonts w:hint="eastAsia" w:ascii="宋体" w:hAnsi="宋体" w:cs="宋体"/>
                <w:color w:val="000000"/>
                <w:sz w:val="21"/>
                <w:szCs w:val="21"/>
                <w:lang w:eastAsia="zh-CN"/>
              </w:rPr>
              <w:t>。</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评审人：</w:t>
            </w:r>
            <w:r>
              <w:rPr>
                <w:rFonts w:hint="eastAsia" w:ascii="宋体" w:hAnsi="宋体" w:cs="宋体"/>
                <w:color w:val="000000"/>
                <w:sz w:val="21"/>
                <w:szCs w:val="21"/>
                <w:lang w:val="en-US" w:eastAsia="zh-CN"/>
              </w:rPr>
              <w:t>李远成</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曾一航、曾宗强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评审结论：同意签订该合同。</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批准：</w:t>
            </w:r>
            <w:r>
              <w:rPr>
                <w:rFonts w:hint="eastAsia" w:ascii="宋体" w:hAnsi="宋体" w:cs="宋体"/>
                <w:color w:val="000000"/>
                <w:sz w:val="21"/>
                <w:szCs w:val="21"/>
                <w:lang w:val="en-US" w:eastAsia="zh-CN"/>
              </w:rPr>
              <w:t>曾宗强</w:t>
            </w:r>
          </w:p>
          <w:p>
            <w:pPr>
              <w:pStyle w:val="2"/>
              <w:rPr>
                <w:rFonts w:hint="default" w:eastAsia="宋体"/>
                <w:b/>
                <w:bCs w:val="0"/>
                <w:lang w:val="en-US" w:eastAsia="zh-CN"/>
              </w:rPr>
            </w:pPr>
            <w:bookmarkStart w:id="1" w:name="_GoBack"/>
            <w:r>
              <w:rPr>
                <w:rFonts w:hint="eastAsia" w:ascii="宋体" w:hAnsi="宋体" w:cs="宋体"/>
                <w:b/>
                <w:bCs w:val="0"/>
                <w:color w:val="000000"/>
                <w:sz w:val="21"/>
                <w:szCs w:val="21"/>
                <w:lang w:val="en-US" w:eastAsia="zh-CN"/>
              </w:rPr>
              <w:t>现场查看，不能提供2019年11月28日与</w:t>
            </w:r>
            <w:r>
              <w:rPr>
                <w:rFonts w:hint="eastAsia" w:ascii="宋体" w:hAnsi="宋体" w:cs="宋体"/>
                <w:b/>
                <w:bCs w:val="0"/>
                <w:color w:val="000000"/>
                <w:sz w:val="21"/>
                <w:szCs w:val="21"/>
                <w:lang w:eastAsia="zh-CN"/>
              </w:rPr>
              <w:t>成都</w:t>
            </w:r>
            <w:r>
              <w:rPr>
                <w:rFonts w:hint="eastAsia" w:ascii="宋体" w:hAnsi="宋体" w:cs="宋体"/>
                <w:b/>
                <w:bCs w:val="0"/>
                <w:color w:val="000000"/>
                <w:sz w:val="21"/>
                <w:szCs w:val="21"/>
                <w:lang w:val="en-US" w:eastAsia="zh-CN"/>
              </w:rPr>
              <w:t>高投国际贸易</w:t>
            </w:r>
            <w:r>
              <w:rPr>
                <w:rFonts w:hint="eastAsia" w:ascii="宋体" w:hAnsi="宋体" w:cs="宋体"/>
                <w:b/>
                <w:bCs w:val="0"/>
                <w:color w:val="000000"/>
                <w:sz w:val="21"/>
                <w:szCs w:val="21"/>
              </w:rPr>
              <w:t>有限公司</w:t>
            </w:r>
            <w:r>
              <w:rPr>
                <w:rFonts w:hint="eastAsia" w:ascii="宋体" w:hAnsi="宋体" w:cs="宋体"/>
                <w:b/>
                <w:bCs w:val="0"/>
                <w:color w:val="000000"/>
                <w:sz w:val="21"/>
                <w:szCs w:val="21"/>
                <w:lang w:val="en-US" w:eastAsia="zh-CN"/>
              </w:rPr>
              <w:t>签订（照明装置-灯具用圆筒、灯具用压环等配件加工）合同的评审记录</w:t>
            </w:r>
          </w:p>
          <w:bookmarkEnd w:id="1"/>
          <w:p>
            <w:pPr>
              <w:spacing w:line="360" w:lineRule="auto"/>
              <w:ind w:firstLine="420" w:firstLineChars="200"/>
              <w:rPr>
                <w:rFonts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基本满足要求</w:t>
            </w:r>
          </w:p>
        </w:tc>
        <w:tc>
          <w:tcPr>
            <w:tcW w:w="839"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45" w:type="dxa"/>
            <w:vAlign w:val="center"/>
          </w:tcPr>
          <w:p>
            <w:pPr>
              <w:spacing w:line="360" w:lineRule="auto"/>
              <w:rPr>
                <w:rFonts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产品和服务要求的更改策划，</w:t>
            </w:r>
            <w:r>
              <w:rPr>
                <w:rFonts w:hint="eastAsia" w:ascii="宋体" w:hAnsi="宋体" w:cs="宋体"/>
                <w:sz w:val="21"/>
                <w:szCs w:val="21"/>
              </w:rPr>
              <w:t>若产品和服务要求发生更改，相关的文件是否得到修改？相关人员是否知道已更改的要求？</w:t>
            </w:r>
          </w:p>
        </w:tc>
        <w:tc>
          <w:tcPr>
            <w:tcW w:w="8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Q8.2.4</w:t>
            </w:r>
          </w:p>
        </w:tc>
        <w:tc>
          <w:tcPr>
            <w:tcW w:w="10325" w:type="dxa"/>
            <w:vAlign w:val="center"/>
          </w:tcPr>
          <w:p>
            <w:pPr>
              <w:spacing w:line="360" w:lineRule="auto"/>
              <w:ind w:firstLine="420" w:firstLineChars="200"/>
              <w:rPr>
                <w:rFonts w:ascii="宋体" w:hAnsi="宋体" w:cs="宋体"/>
                <w:sz w:val="21"/>
                <w:szCs w:val="21"/>
              </w:rPr>
            </w:pPr>
            <w:r>
              <w:rPr>
                <w:rFonts w:hint="eastAsia" w:ascii="宋体" w:hAnsi="宋体" w:cs="宋体"/>
                <w:color w:val="000000"/>
                <w:sz w:val="21"/>
                <w:szCs w:val="21"/>
              </w:rPr>
              <w:t>负责人讲：201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月至今，没有发生合同、订单更改的情况，如果需要更改，需对更改内容重新评审。并将变化的要求及时通知有关人员。</w:t>
            </w:r>
          </w:p>
          <w:p>
            <w:pPr>
              <w:rPr>
                <w:rFonts w:hint="eastAsia" w:ascii="宋体" w:hAnsi="宋体" w:cs="宋体"/>
                <w:sz w:val="21"/>
                <w:szCs w:val="21"/>
              </w:rPr>
            </w:pPr>
          </w:p>
          <w:p>
            <w:pPr>
              <w:rPr>
                <w:rFonts w:ascii="宋体" w:hAnsi="宋体" w:eastAsia="宋体" w:cs="宋体"/>
                <w:color w:val="000000"/>
                <w:spacing w:val="-4"/>
                <w:kern w:val="2"/>
                <w:sz w:val="21"/>
                <w:szCs w:val="21"/>
                <w:lang w:val="en-US" w:eastAsia="zh-CN" w:bidi="ar-SA"/>
              </w:rPr>
            </w:pP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5" w:type="dxa"/>
            <w:vAlign w:val="center"/>
          </w:tcPr>
          <w:p>
            <w:pPr>
              <w:spacing w:line="360" w:lineRule="auto"/>
              <w:rPr>
                <w:rFonts w:ascii="宋体" w:hAnsi="宋体" w:cs="宋体"/>
                <w:sz w:val="21"/>
                <w:szCs w:val="21"/>
              </w:rPr>
            </w:pPr>
            <w:r>
              <w:rPr>
                <w:rFonts w:hint="eastAsia" w:ascii="宋体" w:hAnsi="宋体" w:cs="宋体"/>
                <w:sz w:val="21"/>
                <w:szCs w:val="21"/>
              </w:rPr>
              <w:t>外部提供的 控制/总则</w:t>
            </w:r>
          </w:p>
          <w:p>
            <w:pPr>
              <w:spacing w:line="360" w:lineRule="auto"/>
              <w:rPr>
                <w:rFonts w:hint="eastAsia" w:ascii="宋体" w:hAnsi="宋体" w:cs="宋体"/>
                <w:sz w:val="21"/>
                <w:szCs w:val="21"/>
              </w:rPr>
            </w:pPr>
            <w:r>
              <w:rPr>
                <w:rFonts w:hint="eastAsia" w:ascii="宋体" w:hAnsi="宋体" w:cs="宋体"/>
                <w:sz w:val="21"/>
                <w:szCs w:val="21"/>
              </w:rPr>
              <w:t>#组织需控制的对外部提供的过程、产品和服务由哪些？a）外部供方的过程、产品和服务构成组织自身的产品和服务的一部分；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b）外部供方替组织直接将产品和服务提供给顾客；</w:t>
            </w:r>
          </w:p>
          <w:p>
            <w:pPr>
              <w:spacing w:line="360" w:lineRule="auto"/>
              <w:rPr>
                <w:rFonts w:hint="eastAsia" w:ascii="宋体" w:hAnsi="宋体" w:cs="宋体"/>
                <w:sz w:val="21"/>
                <w:szCs w:val="21"/>
              </w:rPr>
            </w:pPr>
            <w:r>
              <w:rPr>
                <w:rFonts w:hint="eastAsia" w:ascii="宋体" w:hAnsi="宋体" w:cs="宋体"/>
                <w:sz w:val="21"/>
                <w:szCs w:val="21"/>
              </w:rPr>
              <w:t>c）组织决定由外部供方提供过程或部分过程。</w:t>
            </w:r>
          </w:p>
          <w:p>
            <w:pPr>
              <w:spacing w:line="360" w:lineRule="auto"/>
              <w:rPr>
                <w:rFonts w:hint="eastAsia" w:ascii="宋体" w:hAnsi="宋体" w:cs="宋体"/>
                <w:sz w:val="21"/>
                <w:szCs w:val="21"/>
              </w:rPr>
            </w:pPr>
            <w:r>
              <w:rPr>
                <w:rFonts w:hint="eastAsia" w:ascii="宋体" w:hAnsi="宋体" w:cs="宋体"/>
                <w:sz w:val="21"/>
                <w:szCs w:val="21"/>
              </w:rPr>
              <w:t>组织是否基于外部供方提供所要求的过程、产品或服务的能力，确定外部供方的评价、选择、绩效监视以及再评价的准则，并加以实施？</w:t>
            </w:r>
          </w:p>
          <w:p>
            <w:pPr>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相关活动和由评价引发的任何必要的措施，是否保留所需的记录？</w:t>
            </w:r>
          </w:p>
        </w:tc>
        <w:tc>
          <w:tcPr>
            <w:tcW w:w="8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Q8.4.1</w:t>
            </w:r>
          </w:p>
        </w:tc>
        <w:tc>
          <w:tcPr>
            <w:tcW w:w="10325"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公司策划了</w:t>
            </w:r>
            <w:r>
              <w:rPr>
                <w:rFonts w:hint="eastAsia" w:ascii="宋体" w:hAnsi="宋体" w:cs="宋体"/>
                <w:kern w:val="0"/>
                <w:sz w:val="21"/>
                <w:szCs w:val="21"/>
              </w:rPr>
              <w:t>《</w:t>
            </w:r>
            <w:r>
              <w:rPr>
                <w:rFonts w:hint="eastAsia" w:ascii="宋体" w:hAnsi="宋体" w:cs="宋体"/>
                <w:kern w:val="0"/>
                <w:sz w:val="21"/>
                <w:szCs w:val="21"/>
                <w:lang w:eastAsia="zh-CN"/>
              </w:rPr>
              <w:t>供方</w:t>
            </w:r>
            <w:r>
              <w:rPr>
                <w:rFonts w:hint="eastAsia" w:ascii="宋体" w:hAnsi="宋体" w:cs="宋体"/>
                <w:kern w:val="0"/>
                <w:sz w:val="21"/>
                <w:szCs w:val="21"/>
              </w:rPr>
              <w:t>控制程序》，</w:t>
            </w:r>
            <w:r>
              <w:rPr>
                <w:rFonts w:hint="eastAsia" w:ascii="宋体" w:hAnsi="宋体" w:cs="宋体"/>
                <w:sz w:val="21"/>
                <w:szCs w:val="21"/>
              </w:rPr>
              <w:t>明确采购物料、设备等，并明确外部提供的过程、产品和服务构成组织自身的产品和服务的一部分。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iCs/>
                <w:sz w:val="21"/>
                <w:szCs w:val="21"/>
              </w:rPr>
            </w:pPr>
            <w:r>
              <w:rPr>
                <w:rFonts w:hint="eastAsia" w:ascii="宋体" w:hAnsi="宋体" w:cs="宋体"/>
                <w:sz w:val="21"/>
                <w:szCs w:val="21"/>
              </w:rPr>
              <w:t>负责人讲，</w:t>
            </w:r>
            <w:r>
              <w:rPr>
                <w:rFonts w:hint="eastAsia" w:ascii="宋体" w:hAnsi="宋体" w:cs="宋体"/>
                <w:iCs/>
                <w:sz w:val="21"/>
                <w:szCs w:val="21"/>
              </w:rPr>
              <w:t>公司的生产原材料从合格供应商采购。</w:t>
            </w:r>
          </w:p>
          <w:p>
            <w:pPr>
              <w:widowControl/>
              <w:spacing w:line="360" w:lineRule="auto"/>
              <w:ind w:firstLine="315" w:firstLineChars="150"/>
              <w:rPr>
                <w:rFonts w:hint="eastAsia" w:ascii="宋体" w:hAnsi="宋体" w:cs="宋体"/>
                <w:iCs/>
                <w:sz w:val="21"/>
                <w:szCs w:val="21"/>
              </w:rPr>
            </w:pPr>
            <w:r>
              <w:rPr>
                <w:rFonts w:hint="eastAsia" w:ascii="宋体" w:hAnsi="宋体" w:cs="宋体"/>
                <w:iCs/>
                <w:sz w:val="21"/>
                <w:szCs w:val="21"/>
              </w:rPr>
              <w:t>见《合格供方名录》，均进行了合格供应商评价确认，抽</w:t>
            </w:r>
            <w:r>
              <w:rPr>
                <w:rFonts w:hint="eastAsia" w:ascii="宋体" w:hAnsi="宋体" w:cs="宋体"/>
                <w:sz w:val="21"/>
                <w:szCs w:val="21"/>
              </w:rPr>
              <w:t>《合格供方名录》</w:t>
            </w:r>
          </w:p>
          <w:p>
            <w:pPr>
              <w:widowControl/>
              <w:spacing w:line="360" w:lineRule="auto"/>
              <w:rPr>
                <w:rFonts w:hint="eastAsia" w:ascii="宋体" w:hAnsi="宋体" w:cs="宋体"/>
                <w:iCs/>
                <w:sz w:val="21"/>
                <w:szCs w:val="21"/>
              </w:rPr>
            </w:pPr>
            <w:r>
              <w:rPr>
                <w:rFonts w:hint="eastAsia" w:ascii="宋体" w:hAnsi="宋体" w:cs="宋体"/>
                <w:iCs/>
                <w:sz w:val="21"/>
                <w:szCs w:val="21"/>
              </w:rPr>
              <w:t>1、</w:t>
            </w:r>
            <w:r>
              <w:rPr>
                <w:rFonts w:hint="eastAsia" w:ascii="宋体" w:hAnsi="宋体" w:cs="宋体"/>
                <w:iCs/>
                <w:sz w:val="21"/>
                <w:szCs w:val="21"/>
                <w:lang w:val="en-US" w:eastAsia="zh-CN"/>
              </w:rPr>
              <w:t>河南济钢钢材</w:t>
            </w:r>
            <w:r>
              <w:rPr>
                <w:rFonts w:hint="eastAsia" w:ascii="宋体" w:hAnsi="宋体" w:cs="宋体"/>
                <w:iCs/>
                <w:sz w:val="21"/>
                <w:szCs w:val="21"/>
              </w:rPr>
              <w:t>有限公司（供应：</w:t>
            </w:r>
            <w:r>
              <w:rPr>
                <w:rFonts w:hint="eastAsia" w:ascii="宋体" w:hAnsi="宋体" w:cs="宋体"/>
                <w:iCs/>
                <w:sz w:val="21"/>
                <w:szCs w:val="21"/>
                <w:lang w:val="en-US" w:eastAsia="zh-CN"/>
              </w:rPr>
              <w:t>圆钢棒料</w:t>
            </w:r>
            <w:r>
              <w:rPr>
                <w:rFonts w:hint="eastAsia" w:ascii="宋体" w:hAnsi="宋体" w:cs="宋体"/>
                <w:iCs/>
                <w:sz w:val="21"/>
                <w:szCs w:val="21"/>
              </w:rPr>
              <w:t>）</w:t>
            </w:r>
          </w:p>
          <w:p>
            <w:pPr>
              <w:widowControl/>
              <w:spacing w:line="360" w:lineRule="auto"/>
              <w:rPr>
                <w:rFonts w:hint="eastAsia" w:ascii="宋体" w:hAnsi="宋体" w:cs="宋体"/>
                <w:iCs/>
                <w:sz w:val="21"/>
                <w:szCs w:val="21"/>
              </w:rPr>
            </w:pPr>
            <w:r>
              <w:rPr>
                <w:rFonts w:hint="eastAsia" w:ascii="宋体" w:hAnsi="宋体" w:cs="宋体"/>
                <w:iCs/>
                <w:sz w:val="21"/>
                <w:szCs w:val="21"/>
              </w:rPr>
              <w:t>2、</w:t>
            </w:r>
            <w:r>
              <w:rPr>
                <w:rFonts w:hint="eastAsia" w:ascii="宋体" w:hAnsi="宋体" w:cs="宋体"/>
                <w:iCs/>
                <w:sz w:val="21"/>
                <w:szCs w:val="21"/>
                <w:lang w:eastAsia="zh-CN"/>
              </w:rPr>
              <w:t>成都</w:t>
            </w:r>
            <w:r>
              <w:rPr>
                <w:rFonts w:hint="eastAsia" w:ascii="宋体" w:hAnsi="宋体" w:cs="宋体"/>
                <w:iCs/>
                <w:sz w:val="21"/>
                <w:szCs w:val="21"/>
                <w:lang w:val="en-US" w:eastAsia="zh-CN"/>
              </w:rPr>
              <w:t>苏源管业</w:t>
            </w:r>
            <w:r>
              <w:rPr>
                <w:rFonts w:hint="eastAsia" w:ascii="宋体" w:hAnsi="宋体" w:cs="宋体"/>
                <w:iCs/>
                <w:sz w:val="21"/>
                <w:szCs w:val="21"/>
              </w:rPr>
              <w:t>有限公司 （供应：</w:t>
            </w:r>
            <w:r>
              <w:rPr>
                <w:rFonts w:hint="eastAsia" w:ascii="宋体" w:hAnsi="宋体" w:cs="宋体"/>
                <w:iCs/>
                <w:sz w:val="21"/>
                <w:szCs w:val="21"/>
                <w:lang w:eastAsia="zh-CN"/>
              </w:rPr>
              <w:t>不锈钢</w:t>
            </w:r>
            <w:r>
              <w:rPr>
                <w:rFonts w:hint="eastAsia" w:ascii="宋体" w:hAnsi="宋体" w:cs="宋体"/>
                <w:iCs/>
                <w:sz w:val="21"/>
                <w:szCs w:val="21"/>
                <w:lang w:val="en-US" w:eastAsia="zh-CN"/>
              </w:rPr>
              <w:t>管</w:t>
            </w:r>
            <w:r>
              <w:rPr>
                <w:rFonts w:hint="eastAsia" w:ascii="宋体" w:hAnsi="宋体" w:cs="宋体"/>
                <w:iCs/>
                <w:sz w:val="21"/>
                <w:szCs w:val="21"/>
              </w:rPr>
              <w:t>）</w:t>
            </w:r>
          </w:p>
          <w:p>
            <w:pPr>
              <w:widowControl/>
              <w:spacing w:line="360" w:lineRule="auto"/>
              <w:rPr>
                <w:rFonts w:hint="eastAsia" w:ascii="宋体" w:hAnsi="宋体" w:cs="宋体"/>
                <w:iCs/>
                <w:sz w:val="21"/>
                <w:szCs w:val="21"/>
              </w:rPr>
            </w:pPr>
            <w:r>
              <w:rPr>
                <w:rFonts w:hint="eastAsia" w:ascii="宋体" w:hAnsi="宋体" w:cs="宋体"/>
                <w:iCs/>
                <w:sz w:val="21"/>
                <w:szCs w:val="21"/>
                <w:lang w:val="en-US" w:eastAsia="zh-CN"/>
              </w:rPr>
              <w:t>3</w:t>
            </w:r>
            <w:r>
              <w:rPr>
                <w:rFonts w:hint="eastAsia" w:ascii="宋体" w:hAnsi="宋体" w:cs="宋体"/>
                <w:iCs/>
                <w:sz w:val="21"/>
                <w:szCs w:val="21"/>
              </w:rPr>
              <w:t>、</w:t>
            </w:r>
            <w:r>
              <w:rPr>
                <w:rFonts w:hint="eastAsia" w:ascii="宋体" w:hAnsi="宋体" w:cs="宋体"/>
                <w:iCs/>
                <w:sz w:val="21"/>
                <w:szCs w:val="21"/>
                <w:lang w:eastAsia="zh-CN"/>
              </w:rPr>
              <w:t>成都</w:t>
            </w:r>
            <w:r>
              <w:rPr>
                <w:rFonts w:hint="eastAsia" w:ascii="宋体" w:hAnsi="宋体" w:cs="宋体"/>
                <w:iCs/>
                <w:sz w:val="21"/>
                <w:szCs w:val="21"/>
                <w:lang w:val="en-US" w:eastAsia="zh-CN"/>
              </w:rPr>
              <w:t>诚信铜材经营部</w:t>
            </w:r>
            <w:r>
              <w:rPr>
                <w:rFonts w:hint="eastAsia" w:ascii="宋体" w:hAnsi="宋体" w:cs="宋体"/>
                <w:iCs/>
                <w:sz w:val="21"/>
                <w:szCs w:val="21"/>
              </w:rPr>
              <w:t xml:space="preserve"> （供应：</w:t>
            </w:r>
            <w:r>
              <w:rPr>
                <w:rFonts w:hint="eastAsia" w:ascii="宋体" w:hAnsi="宋体" w:cs="宋体"/>
                <w:iCs/>
                <w:sz w:val="21"/>
                <w:szCs w:val="21"/>
                <w:lang w:val="en-US" w:eastAsia="zh-CN"/>
              </w:rPr>
              <w:t>铜棒</w:t>
            </w:r>
            <w:r>
              <w:rPr>
                <w:rFonts w:hint="eastAsia" w:ascii="宋体" w:hAnsi="宋体" w:cs="宋体"/>
                <w:iCs/>
                <w:sz w:val="21"/>
                <w:szCs w:val="21"/>
              </w:rPr>
              <w:t>）</w:t>
            </w:r>
          </w:p>
          <w:p>
            <w:pPr>
              <w:widowControl/>
              <w:spacing w:line="360" w:lineRule="auto"/>
              <w:rPr>
                <w:rFonts w:hint="eastAsia" w:ascii="宋体" w:hAnsi="宋体" w:cs="宋体"/>
                <w:iCs/>
                <w:sz w:val="21"/>
                <w:szCs w:val="21"/>
                <w:lang w:val="en-US" w:eastAsia="zh-CN"/>
              </w:rPr>
            </w:pPr>
            <w:r>
              <w:rPr>
                <w:rFonts w:hint="eastAsia" w:ascii="宋体" w:hAnsi="宋体" w:cs="宋体"/>
                <w:iCs/>
                <w:sz w:val="21"/>
                <w:szCs w:val="21"/>
                <w:lang w:val="en-US" w:eastAsia="zh-CN"/>
              </w:rPr>
              <w:t>4、四川省青龙金属制品加工有限公司（供应：电镀服务）</w:t>
            </w:r>
          </w:p>
          <w:p>
            <w:pPr>
              <w:widowControl/>
              <w:spacing w:line="360" w:lineRule="auto"/>
              <w:rPr>
                <w:rFonts w:hint="default" w:ascii="宋体" w:hAnsi="宋体" w:cs="宋体"/>
                <w:iCs/>
                <w:sz w:val="21"/>
                <w:szCs w:val="21"/>
                <w:lang w:val="en-US" w:eastAsia="zh-CN"/>
              </w:rPr>
            </w:pPr>
            <w:r>
              <w:rPr>
                <w:rFonts w:hint="eastAsia" w:ascii="宋体" w:hAnsi="宋体" w:cs="宋体"/>
                <w:iCs/>
                <w:sz w:val="21"/>
                <w:szCs w:val="21"/>
                <w:lang w:val="en-US" w:eastAsia="zh-CN"/>
              </w:rPr>
              <w:t>5、成都德易克精密工具有限公司（供应：刀具等）</w:t>
            </w:r>
          </w:p>
          <w:p>
            <w:pPr>
              <w:widowControl/>
              <w:spacing w:line="360" w:lineRule="auto"/>
              <w:rPr>
                <w:rFonts w:hint="eastAsia" w:ascii="宋体" w:hAnsi="宋体" w:cs="宋体"/>
                <w:iCs/>
                <w:sz w:val="21"/>
                <w:szCs w:val="21"/>
              </w:rPr>
            </w:pPr>
            <w:r>
              <w:rPr>
                <w:rFonts w:hint="eastAsia" w:ascii="宋体" w:hAnsi="宋体" w:cs="宋体"/>
                <w:iCs/>
                <w:sz w:val="21"/>
                <w:szCs w:val="21"/>
              </w:rPr>
              <w:t xml:space="preserve"> </w:t>
            </w:r>
            <w:r>
              <w:rPr>
                <w:rFonts w:hint="eastAsia" w:ascii="宋体" w:hAnsi="宋体" w:cs="宋体"/>
                <w:iCs/>
                <w:sz w:val="21"/>
                <w:szCs w:val="21"/>
                <w:lang w:val="en-US" w:eastAsia="zh-CN"/>
              </w:rPr>
              <w:t xml:space="preserve"> </w:t>
            </w:r>
            <w:r>
              <w:rPr>
                <w:rFonts w:hint="eastAsia" w:ascii="宋体" w:hAnsi="宋体" w:cs="宋体"/>
                <w:iCs/>
                <w:sz w:val="21"/>
                <w:szCs w:val="21"/>
              </w:rPr>
              <w:t>公司组织各部门对以上供方的资质、产品质量、价格、交付期、售后服务等进行了评价，有部门评价人签字。</w:t>
            </w:r>
          </w:p>
          <w:p>
            <w:pPr>
              <w:widowControl/>
              <w:spacing w:line="360" w:lineRule="auto"/>
              <w:ind w:firstLine="315" w:firstLineChars="150"/>
              <w:rPr>
                <w:rFonts w:hint="default" w:ascii="宋体" w:hAnsi="宋体" w:eastAsia="宋体" w:cs="宋体"/>
                <w:iCs/>
                <w:sz w:val="21"/>
                <w:szCs w:val="21"/>
                <w:lang w:val="en-US" w:eastAsia="zh-CN"/>
              </w:rPr>
            </w:pPr>
            <w:r>
              <w:rPr>
                <w:rFonts w:hint="eastAsia" w:ascii="宋体" w:hAnsi="宋体" w:cs="宋体"/>
                <w:iCs/>
                <w:sz w:val="21"/>
                <w:szCs w:val="21"/>
              </w:rPr>
              <w:t>以上供应商经调查评价：合格  评价人：</w:t>
            </w:r>
            <w:r>
              <w:rPr>
                <w:rFonts w:hint="eastAsia" w:ascii="宋体" w:hAnsi="宋体" w:cs="宋体"/>
                <w:iCs/>
                <w:sz w:val="21"/>
                <w:szCs w:val="21"/>
                <w:lang w:val="en-US" w:eastAsia="zh-CN"/>
              </w:rPr>
              <w:t>李远成</w:t>
            </w:r>
          </w:p>
          <w:p>
            <w:pPr>
              <w:widowControl/>
              <w:spacing w:line="360" w:lineRule="auto"/>
              <w:ind w:firstLine="315" w:firstLineChars="150"/>
              <w:rPr>
                <w:rFonts w:hint="default" w:ascii="宋体" w:hAnsi="宋体" w:eastAsia="宋体" w:cs="宋体"/>
                <w:iCs/>
                <w:sz w:val="21"/>
                <w:szCs w:val="21"/>
                <w:lang w:val="en-US" w:eastAsia="zh-CN"/>
              </w:rPr>
            </w:pPr>
            <w:r>
              <w:rPr>
                <w:rFonts w:hint="eastAsia" w:ascii="宋体" w:hAnsi="宋体" w:cs="宋体"/>
                <w:iCs/>
                <w:sz w:val="21"/>
                <w:szCs w:val="21"/>
              </w:rPr>
              <w:t>评审结论：同意列入合格供应商  批准人：</w:t>
            </w:r>
            <w:r>
              <w:rPr>
                <w:rFonts w:hint="eastAsia" w:ascii="宋体" w:hAnsi="宋体" w:cs="宋体"/>
                <w:iCs/>
                <w:sz w:val="21"/>
                <w:szCs w:val="21"/>
                <w:lang w:val="en-US" w:eastAsia="zh-CN"/>
              </w:rPr>
              <w:t>曾宗强</w:t>
            </w:r>
          </w:p>
          <w:p>
            <w:pPr>
              <w:widowControl/>
              <w:spacing w:line="360" w:lineRule="auto"/>
              <w:ind w:firstLine="420" w:firstLineChars="200"/>
              <w:rPr>
                <w:rFonts w:hint="eastAsia" w:ascii="宋体" w:hAnsi="宋体" w:eastAsia="宋体" w:cs="宋体"/>
                <w:iCs/>
                <w:kern w:val="2"/>
                <w:sz w:val="21"/>
                <w:szCs w:val="21"/>
                <w:lang w:val="en-US" w:eastAsia="zh-CN" w:bidi="ar-SA"/>
              </w:rPr>
            </w:pPr>
            <w:r>
              <w:rPr>
                <w:rFonts w:hint="eastAsia" w:ascii="宋体" w:hAnsi="宋体"/>
                <w:sz w:val="21"/>
                <w:szCs w:val="21"/>
                <w:lang w:val="en-US" w:eastAsia="zh-CN"/>
              </w:rPr>
              <w:t>经本次审核验证初审不符合项已整改且无类似不符合情况出现。</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45"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控制类型和程度</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#.外部提供的过程如何控制？</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.外部供方的控制及其输出结果的控制是否得到规定？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组织是否考虑了：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1）外部提供的过程、产品和服务对组织稳定地提供满足顾客要求和适用的法律法规要求的能力的潜在影响；</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2）外部供方自身控制的有效性。</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必要的验证或其他活动是否得到确定？</w:t>
            </w:r>
          </w:p>
          <w:p>
            <w:pPr>
              <w:rPr>
                <w:rFonts w:ascii="宋体" w:hAnsi="宋体" w:eastAsia="宋体" w:cs="宋体"/>
                <w:color w:val="000000"/>
                <w:spacing w:val="-4"/>
                <w:kern w:val="2"/>
                <w:sz w:val="21"/>
                <w:szCs w:val="21"/>
                <w:lang w:val="en-US" w:eastAsia="zh-CN" w:bidi="ar-SA"/>
              </w:rPr>
            </w:pPr>
          </w:p>
        </w:tc>
        <w:tc>
          <w:tcPr>
            <w:tcW w:w="800" w:type="dxa"/>
            <w:vAlign w:val="center"/>
          </w:tcPr>
          <w:p>
            <w:pPr>
              <w:rPr>
                <w:rFonts w:ascii="宋体" w:hAnsi="宋体" w:eastAsia="宋体" w:cs="宋体"/>
                <w:b/>
                <w:color w:val="000000"/>
                <w:kern w:val="2"/>
                <w:sz w:val="21"/>
                <w:szCs w:val="21"/>
                <w:lang w:val="en-US" w:eastAsia="zh-CN" w:bidi="ar-SA"/>
              </w:rPr>
            </w:pPr>
            <w:r>
              <w:rPr>
                <w:rFonts w:hint="eastAsia" w:ascii="宋体" w:hAnsi="宋体" w:cs="宋体"/>
                <w:b/>
                <w:color w:val="000000"/>
                <w:sz w:val="21"/>
                <w:szCs w:val="21"/>
              </w:rPr>
              <w:t>Q8.4.2</w:t>
            </w:r>
          </w:p>
        </w:tc>
        <w:tc>
          <w:tcPr>
            <w:tcW w:w="10325"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hint="eastAsia" w:ascii="宋体" w:hAnsi="宋体" w:eastAsia="宋体" w:cs="宋体"/>
                <w:sz w:val="21"/>
                <w:szCs w:val="21"/>
                <w:lang w:val="en-US" w:eastAsia="zh-CN"/>
              </w:rPr>
            </w:pPr>
            <w:r>
              <w:rPr>
                <w:rFonts w:hint="eastAsia" w:ascii="宋体" w:hAnsi="宋体" w:cs="宋体"/>
                <w:sz w:val="21"/>
                <w:szCs w:val="21"/>
              </w:rPr>
              <w:t>提供</w:t>
            </w:r>
            <w:r>
              <w:rPr>
                <w:rFonts w:hint="eastAsia" w:ascii="宋体" w:hAnsi="宋体" w:cs="宋体"/>
                <w:iCs/>
                <w:sz w:val="21"/>
                <w:szCs w:val="21"/>
                <w:lang w:val="en-US" w:eastAsia="zh-CN"/>
              </w:rPr>
              <w:t>河南济钢钢材</w:t>
            </w:r>
            <w:r>
              <w:rPr>
                <w:rFonts w:hint="eastAsia" w:ascii="宋体" w:hAnsi="宋体" w:cs="宋体"/>
                <w:iCs/>
                <w:sz w:val="21"/>
                <w:szCs w:val="21"/>
              </w:rPr>
              <w:t>有限公司（供应：</w:t>
            </w:r>
            <w:r>
              <w:rPr>
                <w:rFonts w:hint="eastAsia" w:ascii="宋体" w:hAnsi="宋体" w:cs="宋体"/>
                <w:iCs/>
                <w:sz w:val="21"/>
                <w:szCs w:val="21"/>
                <w:lang w:val="en-US" w:eastAsia="zh-CN"/>
              </w:rPr>
              <w:t>圆钢</w:t>
            </w:r>
            <w:r>
              <w:rPr>
                <w:rFonts w:hint="eastAsia" w:ascii="宋体" w:hAnsi="宋体" w:cs="宋体"/>
                <w:iCs/>
                <w:sz w:val="21"/>
                <w:szCs w:val="21"/>
              </w:rPr>
              <w:t>）</w:t>
            </w:r>
            <w:r>
              <w:rPr>
                <w:rFonts w:hint="eastAsia" w:ascii="宋体" w:hAnsi="宋体" w:cs="宋体"/>
                <w:sz w:val="21"/>
                <w:szCs w:val="21"/>
              </w:rPr>
              <w:t>供方评价记录表，包括：供方质量、价格、供货时间、财务状况、售后能力等。时间：201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.1</w:t>
            </w:r>
            <w:r>
              <w:rPr>
                <w:rFonts w:hint="eastAsia" w:ascii="宋体" w:hAnsi="宋体" w:cs="宋体"/>
                <w:sz w:val="21"/>
                <w:szCs w:val="21"/>
                <w:lang w:val="en-US" w:eastAsia="zh-CN"/>
              </w:rPr>
              <w:t>0</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 公司采购不合格情况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月以来，未出现采购产品有质量不符合的情况。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公司编制了《</w:t>
            </w:r>
            <w:r>
              <w:rPr>
                <w:rFonts w:hint="eastAsia" w:ascii="宋体" w:hAnsi="宋体" w:cs="宋体"/>
                <w:sz w:val="21"/>
                <w:szCs w:val="21"/>
                <w:lang w:eastAsia="zh-CN"/>
              </w:rPr>
              <w:t>供方</w:t>
            </w:r>
            <w:r>
              <w:rPr>
                <w:rFonts w:hint="eastAsia" w:ascii="宋体" w:hAnsi="宋体" w:cs="宋体"/>
                <w:sz w:val="21"/>
                <w:szCs w:val="21"/>
              </w:rPr>
              <w:t>控制程序》，要求采购的主要材料必须进行检验。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公司对产品名称、型号规格、外观、数量进行了验收。供方以送货单形式表达，公司根据送货单对相关产品的数量、规格型号、外观及客户提供的质量证明文件等进行检验。</w:t>
            </w:r>
          </w:p>
          <w:p>
            <w:pPr>
              <w:spacing w:line="360" w:lineRule="auto"/>
              <w:ind w:firstLine="210" w:firstLineChars="1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抽查验证记录，查</w:t>
            </w:r>
            <w:r>
              <w:rPr>
                <w:rFonts w:hint="eastAsia" w:ascii="宋体" w:hAnsi="宋体"/>
                <w:color w:val="000000"/>
                <w:sz w:val="21"/>
                <w:szCs w:val="21"/>
              </w:rPr>
              <w:t>《物资采购检验单》</w:t>
            </w:r>
            <w:r>
              <w:rPr>
                <w:rFonts w:hint="eastAsia" w:ascii="宋体" w:hAnsi="宋体"/>
                <w:color w:val="000000"/>
                <w:sz w:val="21"/>
                <w:szCs w:val="21"/>
                <w:lang w:val="en-US" w:eastAsia="zh-CN"/>
              </w:rPr>
              <w:t>详见8.6条款</w:t>
            </w:r>
          </w:p>
          <w:p>
            <w:pPr>
              <w:spacing w:line="360" w:lineRule="auto"/>
              <w:ind w:firstLine="210" w:firstLineChars="100"/>
              <w:rPr>
                <w:rFonts w:ascii="宋体" w:hAnsi="宋体" w:eastAsia="宋体" w:cs="宋体"/>
                <w:color w:val="FF0000"/>
                <w:spacing w:val="-4"/>
                <w:kern w:val="2"/>
                <w:sz w:val="21"/>
                <w:szCs w:val="21"/>
                <w:lang w:val="en-US" w:eastAsia="zh-CN" w:bidi="ar-SA"/>
              </w:rPr>
            </w:pPr>
            <w:r>
              <w:rPr>
                <w:rFonts w:hint="eastAsia" w:ascii="宋体" w:hAnsi="宋体" w:cs="宋体"/>
                <w:sz w:val="21"/>
                <w:szCs w:val="21"/>
              </w:rPr>
              <w:t>基本符合要求。现场查看其他采购物料均按要求进行验证入库，公司外部供方的管理基本符合要求。</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745" w:type="dxa"/>
            <w:vAlign w:val="center"/>
          </w:tcPr>
          <w:p>
            <w:pPr>
              <w:spacing w:line="360" w:lineRule="auto"/>
              <w:rPr>
                <w:rFonts w:ascii="宋体" w:hAnsi="宋体" w:cs="宋体"/>
                <w:sz w:val="21"/>
                <w:szCs w:val="21"/>
              </w:rPr>
            </w:pPr>
            <w:r>
              <w:rPr>
                <w:rFonts w:hint="eastAsia" w:ascii="宋体" w:hAnsi="宋体" w:cs="宋体"/>
                <w:sz w:val="21"/>
                <w:szCs w:val="21"/>
              </w:rPr>
              <w:t>外部供方的信息</w:t>
            </w:r>
          </w:p>
          <w:p>
            <w:pPr>
              <w:spacing w:line="360" w:lineRule="auto"/>
              <w:rPr>
                <w:rFonts w:hint="eastAsia" w:ascii="宋体" w:hAnsi="宋体" w:cs="宋体"/>
                <w:sz w:val="21"/>
                <w:szCs w:val="21"/>
              </w:rPr>
            </w:pPr>
            <w:r>
              <w:rPr>
                <w:rFonts w:hint="eastAsia" w:ascii="宋体" w:hAnsi="宋体" w:cs="宋体"/>
                <w:sz w:val="21"/>
                <w:szCs w:val="21"/>
              </w:rPr>
              <w:t>组织与外部供方的沟通内容</w:t>
            </w:r>
          </w:p>
          <w:p>
            <w:pPr>
              <w:spacing w:line="360" w:lineRule="auto"/>
              <w:rPr>
                <w:rFonts w:ascii="宋体" w:hAnsi="宋体" w:eastAsia="宋体" w:cs="宋体"/>
                <w:color w:val="000000"/>
                <w:spacing w:val="-4"/>
                <w:kern w:val="2"/>
                <w:sz w:val="21"/>
                <w:szCs w:val="21"/>
                <w:lang w:val="en-US" w:eastAsia="zh-CN" w:bidi="ar-SA"/>
              </w:rPr>
            </w:pPr>
          </w:p>
        </w:tc>
        <w:tc>
          <w:tcPr>
            <w:tcW w:w="800" w:type="dxa"/>
            <w:vAlign w:val="center"/>
          </w:tcPr>
          <w:p>
            <w:pPr>
              <w:rPr>
                <w:rFonts w:ascii="宋体" w:hAnsi="宋体" w:eastAsia="宋体" w:cs="宋体"/>
                <w:b/>
                <w:kern w:val="2"/>
                <w:sz w:val="21"/>
                <w:szCs w:val="21"/>
                <w:lang w:val="en-US" w:eastAsia="zh-CN" w:bidi="ar-SA"/>
              </w:rPr>
            </w:pPr>
            <w:r>
              <w:rPr>
                <w:rFonts w:hint="eastAsia" w:ascii="宋体" w:hAnsi="宋体" w:cs="宋体"/>
                <w:b/>
                <w:sz w:val="21"/>
                <w:szCs w:val="21"/>
              </w:rPr>
              <w:t>Q8.4.3</w:t>
            </w:r>
          </w:p>
        </w:tc>
        <w:tc>
          <w:tcPr>
            <w:tcW w:w="10325"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负责人讲与供方沟通的内容包括：所提供的过程、产品和服务等；经询问，组织通过签订采购订单制定采购计划来实现采购。</w:t>
            </w:r>
          </w:p>
          <w:p>
            <w:pPr>
              <w:spacing w:line="360" w:lineRule="auto"/>
              <w:ind w:firstLine="210" w:firstLineChars="100"/>
              <w:rPr>
                <w:rFonts w:hint="eastAsia" w:ascii="宋体" w:hAnsi="宋体" w:eastAsia="宋体" w:cs="宋体"/>
                <w:sz w:val="21"/>
                <w:szCs w:val="21"/>
                <w:lang w:eastAsia="zh-CN"/>
              </w:rPr>
            </w:pPr>
            <w:r>
              <w:rPr>
                <w:rFonts w:hint="eastAsia" w:ascii="宋体" w:hAnsi="宋体" w:cs="宋体"/>
                <w:sz w:val="21"/>
                <w:szCs w:val="21"/>
              </w:rPr>
              <w:t>一、查采购</w:t>
            </w:r>
            <w:r>
              <w:rPr>
                <w:rFonts w:hint="eastAsia" w:ascii="宋体" w:hAnsi="宋体" w:cs="宋体"/>
                <w:sz w:val="21"/>
                <w:szCs w:val="21"/>
                <w:lang w:eastAsia="zh-CN"/>
              </w:rPr>
              <w:t>合同</w:t>
            </w:r>
          </w:p>
          <w:p>
            <w:pPr>
              <w:spacing w:line="360" w:lineRule="auto"/>
              <w:ind w:firstLine="210" w:firstLineChars="100"/>
              <w:rPr>
                <w:rFonts w:hint="eastAsia" w:ascii="宋体" w:hAnsi="宋体" w:cs="宋体"/>
                <w:sz w:val="21"/>
                <w:szCs w:val="21"/>
                <w:lang w:eastAsia="zh-CN"/>
              </w:rPr>
            </w:pPr>
            <w:r>
              <w:rPr>
                <w:rFonts w:hint="eastAsia" w:ascii="宋体" w:hAnsi="宋体" w:cs="宋体"/>
                <w:sz w:val="21"/>
                <w:szCs w:val="21"/>
              </w:rPr>
              <w:t>供方名称：</w:t>
            </w:r>
            <w:r>
              <w:rPr>
                <w:rFonts w:hint="eastAsia" w:ascii="宋体" w:hAnsi="宋体" w:cs="宋体"/>
                <w:iCs/>
                <w:sz w:val="21"/>
                <w:szCs w:val="21"/>
                <w:lang w:val="en-US" w:eastAsia="zh-CN"/>
              </w:rPr>
              <w:t>河南济钢钢材</w:t>
            </w:r>
            <w:r>
              <w:rPr>
                <w:rFonts w:hint="eastAsia" w:ascii="宋体" w:hAnsi="宋体" w:cs="宋体"/>
                <w:iCs/>
                <w:sz w:val="21"/>
                <w:szCs w:val="21"/>
              </w:rPr>
              <w:t>有限公司</w:t>
            </w:r>
          </w:p>
          <w:p>
            <w:pPr>
              <w:spacing w:line="360" w:lineRule="auto"/>
              <w:ind w:firstLine="210" w:firstLineChars="100"/>
              <w:rPr>
                <w:rFonts w:hint="eastAsia" w:ascii="宋体" w:hAnsi="宋体" w:eastAsia="宋体" w:cs="宋体"/>
                <w:sz w:val="21"/>
                <w:szCs w:val="21"/>
                <w:lang w:eastAsia="zh-CN"/>
              </w:rPr>
            </w:pPr>
            <w:r>
              <w:rPr>
                <w:rFonts w:hint="eastAsia" w:ascii="宋体" w:hAnsi="宋体" w:cs="宋体"/>
                <w:sz w:val="21"/>
                <w:szCs w:val="21"/>
              </w:rPr>
              <w:t>产品：</w:t>
            </w:r>
            <w:r>
              <w:rPr>
                <w:rFonts w:hint="eastAsia" w:ascii="宋体" w:hAnsi="宋体" w:cs="宋体"/>
                <w:sz w:val="21"/>
                <w:szCs w:val="21"/>
                <w:lang w:val="en-US" w:eastAsia="zh-CN"/>
              </w:rPr>
              <w:t>圆钢、</w:t>
            </w:r>
            <w:r>
              <w:rPr>
                <w:rFonts w:hint="eastAsia" w:ascii="宋体" w:hAnsi="宋体" w:cs="宋体"/>
                <w:sz w:val="21"/>
                <w:szCs w:val="21"/>
              </w:rPr>
              <w:t xml:space="preserve">  规格</w:t>
            </w:r>
            <w:r>
              <w:rPr>
                <w:rFonts w:hint="eastAsia" w:ascii="宋体" w:hAnsi="宋体" w:cs="宋体"/>
                <w:sz w:val="21"/>
                <w:szCs w:val="21"/>
                <w:lang w:eastAsia="zh-CN"/>
              </w:rPr>
              <w:t>：φ</w:t>
            </w:r>
            <w:r>
              <w:rPr>
                <w:rFonts w:hint="eastAsia" w:ascii="宋体" w:hAnsi="宋体" w:cs="宋体"/>
                <w:sz w:val="21"/>
                <w:szCs w:val="21"/>
                <w:lang w:val="en-US" w:eastAsia="zh-CN"/>
              </w:rPr>
              <w:t>150mm</w:t>
            </w:r>
            <w:r>
              <w:rPr>
                <w:rFonts w:hint="eastAsia" w:ascii="宋体" w:hAnsi="宋体" w:cs="宋体"/>
                <w:sz w:val="21"/>
                <w:szCs w:val="21"/>
              </w:rPr>
              <w:t xml:space="preserve">   数量：</w:t>
            </w:r>
            <w:r>
              <w:rPr>
                <w:rFonts w:hint="eastAsia" w:ascii="宋体" w:hAnsi="宋体" w:cs="宋体"/>
                <w:sz w:val="21"/>
                <w:szCs w:val="21"/>
                <w:lang w:val="en-US" w:eastAsia="zh-CN"/>
              </w:rPr>
              <w:t>一批</w:t>
            </w:r>
            <w:r>
              <w:rPr>
                <w:rFonts w:hint="eastAsia" w:ascii="宋体" w:hAnsi="宋体" w:cs="宋体"/>
                <w:sz w:val="21"/>
                <w:szCs w:val="21"/>
                <w:lang w:eastAsia="zh-CN"/>
              </w:rPr>
              <w:t>（见清单）</w:t>
            </w:r>
          </w:p>
          <w:p>
            <w:pPr>
              <w:spacing w:line="360" w:lineRule="auto"/>
              <w:ind w:firstLine="210" w:firstLineChars="100"/>
              <w:rPr>
                <w:rFonts w:hint="eastAsia" w:ascii="宋体" w:hAnsi="宋体" w:cs="宋体"/>
                <w:sz w:val="21"/>
                <w:szCs w:val="21"/>
                <w:lang w:val="en-US" w:eastAsia="zh-CN"/>
              </w:rPr>
            </w:pPr>
            <w:r>
              <w:rPr>
                <w:rFonts w:hint="eastAsia" w:ascii="宋体" w:hAnsi="宋体" w:cs="宋体"/>
                <w:sz w:val="21"/>
                <w:szCs w:val="21"/>
              </w:rPr>
              <w:t>日期：201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13</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订单明确了产品名称、规格型号、交期、数量、质量要求、违约责任等。</w:t>
            </w:r>
          </w:p>
          <w:p>
            <w:pPr>
              <w:spacing w:line="360" w:lineRule="auto"/>
              <w:ind w:firstLine="210" w:firstLineChars="100"/>
              <w:rPr>
                <w:rFonts w:hint="eastAsia" w:ascii="宋体" w:hAnsi="宋体" w:cs="宋体"/>
                <w:sz w:val="21"/>
                <w:szCs w:val="21"/>
                <w:lang w:val="en-US" w:eastAsia="zh-CN"/>
              </w:rPr>
            </w:pPr>
            <w:r>
              <w:rPr>
                <w:rFonts w:hint="eastAsia" w:ascii="宋体" w:hAnsi="宋体" w:cs="宋体"/>
                <w:sz w:val="21"/>
                <w:szCs w:val="21"/>
              </w:rPr>
              <w:t>抽查：采购计划</w:t>
            </w:r>
            <w:r>
              <w:rPr>
                <w:rFonts w:hint="eastAsia" w:ascii="宋体" w:hAnsi="宋体" w:cs="宋体"/>
                <w:sz w:val="21"/>
                <w:szCs w:val="21"/>
                <w:lang w:eastAsia="zh-CN"/>
              </w:rPr>
              <w:t>表</w:t>
            </w:r>
            <w:r>
              <w:rPr>
                <w:rFonts w:hint="eastAsia" w:ascii="宋体" w:hAnsi="宋体" w:cs="宋体"/>
                <w:sz w:val="21"/>
                <w:szCs w:val="21"/>
              </w:rPr>
              <w:t>，</w:t>
            </w:r>
            <w:r>
              <w:rPr>
                <w:rFonts w:hint="eastAsia" w:ascii="宋体" w:hAnsi="宋体" w:cs="宋体"/>
                <w:sz w:val="21"/>
                <w:szCs w:val="21"/>
                <w:lang w:val="en-US" w:eastAsia="zh-CN"/>
              </w:rPr>
              <w:t>物料</w:t>
            </w:r>
            <w:r>
              <w:rPr>
                <w:rFonts w:hint="eastAsia" w:ascii="宋体" w:hAnsi="宋体" w:cs="宋体"/>
                <w:sz w:val="21"/>
                <w:szCs w:val="21"/>
                <w:lang w:eastAsia="zh-CN"/>
              </w:rPr>
              <w:t>的采购以微信或</w:t>
            </w:r>
            <w:r>
              <w:rPr>
                <w:rFonts w:hint="eastAsia" w:ascii="宋体" w:hAnsi="宋体" w:cs="宋体"/>
                <w:sz w:val="21"/>
                <w:szCs w:val="21"/>
                <w:lang w:val="en-US" w:eastAsia="zh-CN"/>
              </w:rPr>
              <w:t>QQ的形式，将采购信息传递给供方.</w:t>
            </w:r>
          </w:p>
          <w:p>
            <w:pPr>
              <w:spacing w:line="360" w:lineRule="auto"/>
              <w:ind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rPr>
              <w:t>订货月份：201</w:t>
            </w:r>
            <w:r>
              <w:rPr>
                <w:rFonts w:hint="eastAsia" w:ascii="宋体" w:hAnsi="宋体" w:cs="宋体"/>
                <w:sz w:val="21"/>
                <w:szCs w:val="21"/>
                <w:lang w:val="en-US" w:eastAsia="zh-CN"/>
              </w:rPr>
              <w:t>9年11月</w:t>
            </w:r>
          </w:p>
          <w:p>
            <w:pPr>
              <w:spacing w:line="360" w:lineRule="auto"/>
              <w:ind w:firstLine="210" w:firstLineChars="100"/>
              <w:rPr>
                <w:rFonts w:hint="default" w:ascii="宋体" w:hAnsi="宋体" w:eastAsia="宋体" w:cs="宋体"/>
                <w:sz w:val="21"/>
                <w:szCs w:val="21"/>
                <w:lang w:val="en-US" w:eastAsia="zh-CN"/>
              </w:rPr>
            </w:pPr>
            <w:r>
              <w:rPr>
                <w:rFonts w:hint="eastAsia" w:ascii="宋体" w:hAnsi="宋体" w:cs="宋体"/>
                <w:sz w:val="21"/>
                <w:szCs w:val="21"/>
              </w:rPr>
              <w:t>产品名称</w:t>
            </w:r>
            <w:r>
              <w:rPr>
                <w:rFonts w:hint="eastAsia" w:ascii="宋体" w:hAnsi="宋体" w:cs="宋体"/>
                <w:sz w:val="21"/>
                <w:szCs w:val="21"/>
                <w:lang w:val="en-US" w:eastAsia="zh-CN"/>
              </w:rPr>
              <w:t xml:space="preserve">    规格       数量       交货时间</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钼</w:t>
            </w:r>
            <w:r>
              <w:rPr>
                <w:rFonts w:hint="eastAsia" w:ascii="宋体" w:hAnsi="宋体" w:cs="宋体"/>
                <w:sz w:val="21"/>
                <w:szCs w:val="21"/>
                <w:lang w:eastAsia="zh-CN"/>
              </w:rPr>
              <w:t>板</w:t>
            </w:r>
            <w:r>
              <w:rPr>
                <w:rFonts w:hint="eastAsia" w:ascii="宋体" w:hAnsi="宋体" w:cs="宋体"/>
                <w:sz w:val="21"/>
                <w:szCs w:val="21"/>
                <w:lang w:val="en-US" w:eastAsia="zh-CN"/>
              </w:rPr>
              <w:t xml:space="preserve">    按图加工    4</w:t>
            </w:r>
            <w:r>
              <w:rPr>
                <w:rFonts w:hint="eastAsia" w:ascii="宋体" w:hAnsi="宋体" w:cs="宋体"/>
                <w:sz w:val="21"/>
                <w:szCs w:val="21"/>
                <w:lang w:eastAsia="zh-CN"/>
              </w:rPr>
              <w:t>件</w:t>
            </w:r>
            <w:r>
              <w:rPr>
                <w:rFonts w:hint="eastAsia" w:ascii="宋体" w:hAnsi="宋体" w:cs="宋体"/>
                <w:sz w:val="21"/>
                <w:szCs w:val="21"/>
                <w:lang w:val="en-US" w:eastAsia="zh-CN"/>
              </w:rPr>
              <w:t xml:space="preserve">        2019年11月</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订货月份：201</w:t>
            </w:r>
            <w:r>
              <w:rPr>
                <w:rFonts w:hint="eastAsia" w:ascii="宋体" w:hAnsi="宋体" w:cs="宋体"/>
                <w:sz w:val="21"/>
                <w:szCs w:val="21"/>
                <w:lang w:val="en-US" w:eastAsia="zh-CN"/>
              </w:rPr>
              <w:t>9年9月</w:t>
            </w:r>
          </w:p>
          <w:p>
            <w:pPr>
              <w:spacing w:line="360" w:lineRule="auto"/>
              <w:ind w:firstLine="210" w:firstLineChars="100"/>
              <w:rPr>
                <w:rFonts w:hint="default" w:ascii="宋体" w:hAnsi="宋体" w:eastAsia="宋体" w:cs="宋体"/>
                <w:sz w:val="21"/>
                <w:szCs w:val="21"/>
                <w:lang w:val="en-US" w:eastAsia="zh-CN"/>
              </w:rPr>
            </w:pPr>
            <w:r>
              <w:rPr>
                <w:rFonts w:hint="eastAsia" w:ascii="宋体" w:hAnsi="宋体" w:cs="宋体"/>
                <w:sz w:val="21"/>
                <w:szCs w:val="21"/>
              </w:rPr>
              <w:t>产品名称</w:t>
            </w:r>
            <w:r>
              <w:rPr>
                <w:rFonts w:hint="eastAsia" w:ascii="宋体" w:hAnsi="宋体" w:cs="宋体"/>
                <w:sz w:val="21"/>
                <w:szCs w:val="21"/>
                <w:lang w:val="en-US" w:eastAsia="zh-CN"/>
              </w:rPr>
              <w:t xml:space="preserve">    规格       数量       交货时间</w:t>
            </w:r>
          </w:p>
          <w:p>
            <w:pPr>
              <w:spacing w:line="360" w:lineRule="auto"/>
              <w:ind w:firstLine="210" w:firstLineChars="100"/>
              <w:rPr>
                <w:rFonts w:hint="eastAsia" w:ascii="宋体" w:hAnsi="宋体" w:cs="宋体"/>
                <w:sz w:val="21"/>
                <w:szCs w:val="21"/>
                <w:lang w:val="en-US" w:eastAsia="zh-CN"/>
              </w:rPr>
            </w:pPr>
            <w:r>
              <w:rPr>
                <w:rFonts w:hint="eastAsia" w:ascii="宋体" w:hAnsi="宋体" w:cs="宋体"/>
                <w:sz w:val="21"/>
                <w:szCs w:val="21"/>
                <w:lang w:val="en-US" w:eastAsia="zh-CN"/>
              </w:rPr>
              <w:t>圆钢    φ30mm     200吨        2019年10月</w:t>
            </w:r>
          </w:p>
          <w:p>
            <w:pPr>
              <w:spacing w:line="360" w:lineRule="auto"/>
              <w:ind w:firstLine="210" w:firstLineChars="100"/>
              <w:rPr>
                <w:rFonts w:hint="eastAsia" w:ascii="宋体" w:hAnsi="宋体" w:cs="宋体"/>
                <w:sz w:val="21"/>
                <w:szCs w:val="21"/>
                <w:lang w:val="en-US" w:eastAsia="zh-CN"/>
              </w:rPr>
            </w:pPr>
            <w:r>
              <w:rPr>
                <w:rFonts w:hint="eastAsia" w:ascii="宋体" w:hAnsi="宋体" w:cs="宋体"/>
                <w:sz w:val="21"/>
                <w:szCs w:val="21"/>
                <w:lang w:val="en-US" w:eastAsia="zh-CN"/>
              </w:rPr>
              <w:t>圆钢    φ32mm     400吨        2019年10月</w:t>
            </w:r>
          </w:p>
          <w:p>
            <w:pPr>
              <w:spacing w:line="360" w:lineRule="auto"/>
              <w:ind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表面</w:t>
            </w:r>
            <w:r>
              <w:rPr>
                <w:rFonts w:hint="eastAsia" w:ascii="宋体" w:hAnsi="宋体" w:cs="宋体"/>
                <w:sz w:val="21"/>
                <w:szCs w:val="21"/>
              </w:rPr>
              <w:t>处理：</w:t>
            </w:r>
            <w:r>
              <w:rPr>
                <w:rFonts w:hint="eastAsia" w:ascii="宋体" w:hAnsi="宋体" w:cs="宋体"/>
                <w:color w:val="000000"/>
                <w:sz w:val="21"/>
                <w:szCs w:val="21"/>
                <w:lang w:val="en-US" w:eastAsia="zh-CN"/>
              </w:rPr>
              <w:t>灯具用圆筒</w:t>
            </w:r>
            <w:r>
              <w:rPr>
                <w:rFonts w:hint="eastAsia" w:ascii="宋体" w:hAnsi="宋体" w:cs="宋体"/>
                <w:sz w:val="21"/>
                <w:szCs w:val="21"/>
                <w:lang w:eastAsia="zh-CN"/>
              </w:rPr>
              <w:t>（电镀、</w:t>
            </w:r>
            <w:r>
              <w:rPr>
                <w:rFonts w:hint="eastAsia" w:ascii="宋体" w:hAnsi="宋体" w:cs="宋体"/>
                <w:sz w:val="21"/>
                <w:szCs w:val="21"/>
                <w:lang w:val="en-US" w:eastAsia="zh-CN"/>
              </w:rPr>
              <w:t>镀镍</w:t>
            </w:r>
            <w:r>
              <w:rPr>
                <w:rFonts w:hint="eastAsia" w:ascii="宋体" w:hAnsi="宋体" w:cs="宋体"/>
                <w:sz w:val="21"/>
                <w:szCs w:val="21"/>
                <w:lang w:eastAsia="zh-CN"/>
              </w:rPr>
              <w:t>）</w:t>
            </w:r>
            <w:r>
              <w:rPr>
                <w:rFonts w:hint="eastAsia" w:ascii="宋体" w:hAnsi="宋体" w:cs="宋体"/>
                <w:sz w:val="21"/>
                <w:szCs w:val="21"/>
              </w:rPr>
              <w:t>，数量</w:t>
            </w:r>
            <w:r>
              <w:rPr>
                <w:rFonts w:hint="eastAsia" w:ascii="宋体" w:hAnsi="宋体" w:cs="宋体"/>
                <w:sz w:val="21"/>
                <w:szCs w:val="21"/>
                <w:lang w:val="en-US" w:eastAsia="zh-CN"/>
              </w:rPr>
              <w:t>1000件</w:t>
            </w:r>
            <w:r>
              <w:rPr>
                <w:rFonts w:hint="eastAsia" w:ascii="宋体" w:hAnsi="宋体" w:cs="宋体"/>
                <w:sz w:val="21"/>
                <w:szCs w:val="21"/>
              </w:rPr>
              <w:t>；</w:t>
            </w:r>
            <w:r>
              <w:rPr>
                <w:rFonts w:hint="eastAsia" w:ascii="宋体" w:hAnsi="宋体" w:cs="宋体"/>
                <w:sz w:val="21"/>
                <w:szCs w:val="21"/>
                <w:lang w:val="en-US" w:eastAsia="zh-CN"/>
              </w:rPr>
              <w:t>2019.3.26</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采购信息在订单、计划中能明确表达。</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以上材料均在合格供方中采购。</w:t>
            </w:r>
          </w:p>
          <w:p>
            <w:pPr>
              <w:spacing w:line="360" w:lineRule="auto"/>
              <w:ind w:firstLine="210" w:firstLineChars="100"/>
              <w:rPr>
                <w:rFonts w:hint="eastAsia" w:ascii="宋体" w:hAnsi="宋体" w:cs="宋体"/>
                <w:sz w:val="21"/>
                <w:szCs w:val="21"/>
              </w:rPr>
            </w:pPr>
            <w:r>
              <w:rPr>
                <w:rFonts w:hint="eastAsia" w:ascii="宋体" w:hAnsi="宋体" w:cs="宋体"/>
                <w:sz w:val="21"/>
                <w:szCs w:val="21"/>
              </w:rPr>
              <w:t>查，公司与供方的沟通采用电话或网络沟通，沟通有效。</w:t>
            </w:r>
          </w:p>
          <w:p>
            <w:pPr>
              <w:spacing w:line="360" w:lineRule="auto"/>
              <w:ind w:firstLine="210" w:firstLineChars="100"/>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外部供方的信息管理有效。</w:t>
            </w:r>
          </w:p>
        </w:tc>
        <w:tc>
          <w:tcPr>
            <w:tcW w:w="8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745" w:type="dxa"/>
            <w:vAlign w:val="center"/>
          </w:tcPr>
          <w:p>
            <w:pPr>
              <w:spacing w:line="360" w:lineRule="auto"/>
              <w:rPr>
                <w:rFonts w:ascii="宋体" w:hAnsi="宋体" w:cs="宋体"/>
                <w:color w:val="000000"/>
                <w:sz w:val="21"/>
                <w:szCs w:val="21"/>
              </w:rPr>
            </w:pPr>
            <w:r>
              <w:rPr>
                <w:rFonts w:hint="eastAsia" w:ascii="宋体" w:hAnsi="宋体" w:cs="宋体"/>
                <w:color w:val="000000"/>
                <w:sz w:val="21"/>
                <w:szCs w:val="21"/>
              </w:rPr>
              <w:t>顾客满意</w:t>
            </w:r>
          </w:p>
          <w:p>
            <w:pPr>
              <w:spacing w:line="360" w:lineRule="auto"/>
              <w:rPr>
                <w:rFonts w:hint="eastAsia" w:ascii="宋体" w:hAnsi="宋体" w:cs="宋体"/>
                <w:sz w:val="21"/>
                <w:szCs w:val="21"/>
              </w:rPr>
            </w:pPr>
            <w:r>
              <w:rPr>
                <w:rFonts w:hint="eastAsia" w:ascii="宋体" w:hAnsi="宋体" w:cs="宋体"/>
                <w:sz w:val="21"/>
                <w:szCs w:val="21"/>
              </w:rPr>
              <w:t>#产品和服务相关交付后活动是否含：</w:t>
            </w:r>
          </w:p>
          <w:p>
            <w:pPr>
              <w:spacing w:line="360" w:lineRule="auto"/>
              <w:rPr>
                <w:rFonts w:hint="eastAsia" w:ascii="宋体" w:hAnsi="宋体" w:cs="宋体"/>
                <w:sz w:val="21"/>
                <w:szCs w:val="21"/>
              </w:rPr>
            </w:pPr>
            <w:r>
              <w:rPr>
                <w:rFonts w:hint="eastAsia" w:ascii="宋体" w:hAnsi="宋体" w:cs="宋体"/>
                <w:sz w:val="21"/>
                <w:szCs w:val="21"/>
              </w:rPr>
              <w:t>#顾客对其需求和期望获得满足的程度的感受是否得到监视？</w:t>
            </w:r>
          </w:p>
          <w:p>
            <w:pPr>
              <w:spacing w:line="360" w:lineRule="auto"/>
              <w:rPr>
                <w:rFonts w:hint="eastAsia" w:ascii="宋体" w:hAnsi="宋体" w:cs="宋体"/>
                <w:sz w:val="21"/>
                <w:szCs w:val="21"/>
              </w:rPr>
            </w:pPr>
            <w:r>
              <w:rPr>
                <w:rFonts w:hint="eastAsia" w:ascii="宋体" w:hAnsi="宋体" w:cs="宋体"/>
                <w:sz w:val="21"/>
                <w:szCs w:val="21"/>
              </w:rPr>
              <w:t>.组织是如何确定这些信息的获取、监视和评审方法的？</w:t>
            </w:r>
          </w:p>
          <w:p>
            <w:pPr>
              <w:rPr>
                <w:rFonts w:ascii="宋体" w:hAnsi="宋体" w:eastAsia="宋体" w:cs="宋体"/>
                <w:color w:val="000000"/>
                <w:spacing w:val="-4"/>
                <w:kern w:val="2"/>
                <w:sz w:val="21"/>
                <w:szCs w:val="21"/>
                <w:lang w:val="en-US" w:eastAsia="zh-CN" w:bidi="ar-SA"/>
              </w:rPr>
            </w:pPr>
          </w:p>
        </w:tc>
        <w:tc>
          <w:tcPr>
            <w:tcW w:w="800"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Q9.1.2</w:t>
            </w:r>
          </w:p>
        </w:tc>
        <w:tc>
          <w:tcPr>
            <w:tcW w:w="10325" w:type="dxa"/>
            <w:vAlign w:val="center"/>
          </w:tcPr>
          <w:p>
            <w:pPr>
              <w:spacing w:line="360" w:lineRule="auto"/>
              <w:rPr>
                <w:rFonts w:ascii="宋体" w:hAnsi="宋体" w:cs="宋体"/>
                <w:sz w:val="21"/>
                <w:szCs w:val="21"/>
              </w:rPr>
            </w:pPr>
            <w:r>
              <w:rPr>
                <w:rFonts w:hint="eastAsia" w:ascii="宋体" w:hAnsi="宋体" w:cs="宋体"/>
                <w:sz w:val="21"/>
                <w:szCs w:val="21"/>
              </w:rPr>
              <w:t>1、公司编制了《</w:t>
            </w:r>
            <w:r>
              <w:rPr>
                <w:rFonts w:hint="eastAsia" w:ascii="宋体" w:hAnsi="宋体"/>
                <w:bCs/>
                <w:spacing w:val="20"/>
                <w:sz w:val="21"/>
                <w:szCs w:val="21"/>
              </w:rPr>
              <w:t>顾客满意程度测量程序</w:t>
            </w:r>
            <w:r>
              <w:rPr>
                <w:rFonts w:hint="eastAsia" w:ascii="宋体" w:hAnsi="宋体" w:cs="宋体"/>
                <w:sz w:val="21"/>
                <w:szCs w:val="21"/>
              </w:rPr>
              <w:t>》，规定了监测、获取和利用顾客满意信息的方法。包括问卷调查，直接沟通、数据分析等。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2、公司主要通过日常口头交流、电话回访、定期发放《顾客满意度调查表》等形式来收集了解顾客是否满意的信息。提供有《顾客满意度调查表》201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10</w:t>
            </w:r>
            <w:r>
              <w:rPr>
                <w:rFonts w:hint="eastAsia" w:ascii="宋体" w:hAnsi="宋体" w:cs="宋体"/>
                <w:color w:val="000000"/>
                <w:sz w:val="21"/>
                <w:szCs w:val="21"/>
              </w:rPr>
              <w:t>月的调查表共</w:t>
            </w:r>
            <w:r>
              <w:rPr>
                <w:rFonts w:hint="eastAsia" w:ascii="宋体" w:hAnsi="宋体" w:cs="宋体"/>
                <w:color w:val="000000"/>
                <w:sz w:val="21"/>
                <w:szCs w:val="21"/>
                <w:lang w:val="en-US" w:eastAsia="zh-CN"/>
              </w:rPr>
              <w:t>2</w:t>
            </w:r>
            <w:r>
              <w:rPr>
                <w:rFonts w:hint="eastAsia" w:ascii="宋体" w:hAnsi="宋体" w:cs="宋体"/>
                <w:color w:val="000000"/>
                <w:sz w:val="21"/>
                <w:szCs w:val="21"/>
              </w:rPr>
              <w:t>份，回收</w:t>
            </w:r>
            <w:r>
              <w:rPr>
                <w:rFonts w:hint="eastAsia" w:ascii="宋体" w:hAnsi="宋体" w:cs="宋体"/>
                <w:color w:val="000000"/>
                <w:sz w:val="21"/>
                <w:szCs w:val="21"/>
                <w:lang w:val="en-US" w:eastAsia="zh-CN"/>
              </w:rPr>
              <w:t>2</w:t>
            </w:r>
            <w:r>
              <w:rPr>
                <w:rFonts w:hint="eastAsia" w:ascii="宋体" w:hAnsi="宋体" w:cs="宋体"/>
                <w:color w:val="000000"/>
                <w:sz w:val="21"/>
                <w:szCs w:val="21"/>
              </w:rPr>
              <w:t>份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--调查内容包括：质量、价格、交期、服务等.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--统计分析结果：98</w:t>
            </w:r>
            <w:r>
              <w:rPr>
                <w:rFonts w:hint="eastAsia" w:ascii="宋体" w:hAnsi="宋体" w:cs="宋体"/>
                <w:color w:val="000000"/>
                <w:sz w:val="21"/>
                <w:szCs w:val="21"/>
                <w:lang w:val="en-US" w:eastAsia="zh-CN"/>
              </w:rPr>
              <w:t>.5分</w:t>
            </w:r>
            <w:r>
              <w:rPr>
                <w:rFonts w:hint="eastAsia" w:ascii="宋体" w:hAnsi="宋体" w:cs="宋体"/>
                <w:color w:val="000000"/>
                <w:sz w:val="21"/>
                <w:szCs w:val="21"/>
              </w:rPr>
              <w:t>（已实现既定目标）</w:t>
            </w:r>
          </w:p>
          <w:p>
            <w:pPr>
              <w:spacing w:line="360" w:lineRule="auto"/>
              <w:ind w:firstLine="420" w:firstLineChars="200"/>
              <w:rPr>
                <w:rFonts w:hint="eastAsia" w:ascii="宋体" w:hAnsi="宋体" w:cs="宋体"/>
                <w:color w:val="F79646"/>
                <w:sz w:val="21"/>
                <w:szCs w:val="21"/>
              </w:rPr>
            </w:pPr>
            <w:r>
              <w:rPr>
                <w:rFonts w:hint="eastAsia" w:ascii="宋体" w:hAnsi="宋体" w:cs="宋体"/>
                <w:color w:val="000000"/>
                <w:sz w:val="21"/>
                <w:szCs w:val="21"/>
              </w:rPr>
              <w:t>公司负责人讲：通过本次对顾客进行满意度调查，从统计结果可以看出，顾客对公司的各项满意度评价均表示满意。</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公司现目前没有发生客户流失的现象。</w:t>
            </w:r>
          </w:p>
        </w:tc>
        <w:tc>
          <w:tcPr>
            <w:tcW w:w="839" w:type="dxa"/>
          </w:tcPr>
          <w:p/>
        </w:tc>
      </w:tr>
    </w:tbl>
    <w:p>
      <w:pPr>
        <w:pStyle w:val="5"/>
        <w:rPr>
          <w:rFonts w:hint="eastAsia" w:eastAsia="宋体"/>
          <w:lang w:eastAsia="zh-CN"/>
        </w:rPr>
      </w:pPr>
      <w:r>
        <w:rPr>
          <w:rFonts w:hint="eastAsia"/>
        </w:rPr>
        <w:t>说明：不符合标注N</w:t>
      </w:r>
    </w:p>
    <w:p>
      <w:pPr>
        <w:tabs>
          <w:tab w:val="left" w:pos="3687"/>
        </w:tabs>
        <w:bidi w:val="0"/>
        <w:jc w:val="left"/>
        <w:rPr>
          <w:rFonts w:hint="eastAsia" w:eastAsia="宋体"/>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314BB"/>
    <w:multiLevelType w:val="singleLevel"/>
    <w:tmpl w:val="C5D314BB"/>
    <w:lvl w:ilvl="0" w:tentative="0">
      <w:start w:val="1"/>
      <w:numFmt w:val="decimal"/>
      <w:suff w:val="nothing"/>
      <w:lvlText w:val="%1．"/>
      <w:lvlJc w:val="left"/>
    </w:lvl>
  </w:abstractNum>
  <w:abstractNum w:abstractNumId="1">
    <w:nsid w:val="DE113A75"/>
    <w:multiLevelType w:val="singleLevel"/>
    <w:tmpl w:val="DE113A75"/>
    <w:lvl w:ilvl="0" w:tentative="0">
      <w:start w:val="1"/>
      <w:numFmt w:val="chineseCounting"/>
      <w:suff w:val="nothing"/>
      <w:lvlText w:val="%1、"/>
      <w:lvlJc w:val="left"/>
      <w:pPr>
        <w:ind w:left="0" w:firstLine="0"/>
      </w:pPr>
    </w:lvl>
  </w:abstractNum>
  <w:abstractNum w:abstractNumId="2">
    <w:nsid w:val="2C12EFD1"/>
    <w:multiLevelType w:val="singleLevel"/>
    <w:tmpl w:val="2C12EFD1"/>
    <w:lvl w:ilvl="0" w:tentative="0">
      <w:start w:val="1"/>
      <w:numFmt w:val="decimal"/>
      <w:suff w:val="nothing"/>
      <w:lvlText w:val="%1、"/>
      <w:lvlJc w:val="left"/>
    </w:lvl>
  </w:abstractNum>
  <w:abstractNum w:abstractNumId="3">
    <w:nsid w:val="3DAB1CBB"/>
    <w:multiLevelType w:val="multilevel"/>
    <w:tmpl w:val="3DAB1C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59C1D89B"/>
    <w:multiLevelType w:val="singleLevel"/>
    <w:tmpl w:val="59C1D89B"/>
    <w:lvl w:ilvl="0" w:tentative="0">
      <w:start w:val="3"/>
      <w:numFmt w:val="decimal"/>
      <w:suff w:val="nothing"/>
      <w:lvlText w:val="%1、"/>
      <w:lvlJc w:val="left"/>
    </w:lvl>
  </w:abstractNum>
  <w:abstractNum w:abstractNumId="6">
    <w:nsid w:val="65C636D0"/>
    <w:multiLevelType w:val="singleLevel"/>
    <w:tmpl w:val="65C636D0"/>
    <w:lvl w:ilvl="0" w:tentative="0">
      <w:start w:val="1"/>
      <w:numFmt w:val="decimal"/>
      <w:lvlText w:val="%1)"/>
      <w:lvlJc w:val="left"/>
      <w:pPr>
        <w:tabs>
          <w:tab w:val="left" w:pos="312"/>
        </w:tabs>
      </w:pPr>
    </w:lvl>
  </w:abstractNum>
  <w:num w:numId="1">
    <w:abstractNumId w:val="4"/>
    <w:lvlOverride w:ilvl="0">
      <w:startOverride w:val="1"/>
    </w:lvlOverride>
  </w:num>
  <w:num w:numId="2">
    <w:abstractNumId w:val="5"/>
    <w:lvlOverride w:ilvl="0">
      <w:startOverride w:val="3"/>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6"/>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F7723"/>
    <w:rsid w:val="01947359"/>
    <w:rsid w:val="034B42C3"/>
    <w:rsid w:val="03B5144E"/>
    <w:rsid w:val="049E1B47"/>
    <w:rsid w:val="04F13CE8"/>
    <w:rsid w:val="06B30833"/>
    <w:rsid w:val="073321CE"/>
    <w:rsid w:val="07691393"/>
    <w:rsid w:val="07854911"/>
    <w:rsid w:val="07B20A64"/>
    <w:rsid w:val="090D3DC2"/>
    <w:rsid w:val="09A9692B"/>
    <w:rsid w:val="09D52A85"/>
    <w:rsid w:val="09D605F5"/>
    <w:rsid w:val="0B425503"/>
    <w:rsid w:val="0B8D2A8D"/>
    <w:rsid w:val="0B9B32F4"/>
    <w:rsid w:val="0B9F6763"/>
    <w:rsid w:val="0DED4061"/>
    <w:rsid w:val="0FA97B1E"/>
    <w:rsid w:val="10AD0551"/>
    <w:rsid w:val="115B17D8"/>
    <w:rsid w:val="11A459CD"/>
    <w:rsid w:val="11BF085B"/>
    <w:rsid w:val="126025FE"/>
    <w:rsid w:val="12C335FC"/>
    <w:rsid w:val="13087A30"/>
    <w:rsid w:val="13201AFF"/>
    <w:rsid w:val="132305DE"/>
    <w:rsid w:val="136C7640"/>
    <w:rsid w:val="136E184B"/>
    <w:rsid w:val="14457BF5"/>
    <w:rsid w:val="17443ED4"/>
    <w:rsid w:val="178457C9"/>
    <w:rsid w:val="1792505D"/>
    <w:rsid w:val="17CD31AF"/>
    <w:rsid w:val="18060C4F"/>
    <w:rsid w:val="18670408"/>
    <w:rsid w:val="199E6E81"/>
    <w:rsid w:val="1A62534D"/>
    <w:rsid w:val="1B644419"/>
    <w:rsid w:val="1B8E0A78"/>
    <w:rsid w:val="1DB019C5"/>
    <w:rsid w:val="1E8C40D3"/>
    <w:rsid w:val="1FFD09F2"/>
    <w:rsid w:val="20800A0C"/>
    <w:rsid w:val="24772516"/>
    <w:rsid w:val="24910848"/>
    <w:rsid w:val="24E438C1"/>
    <w:rsid w:val="25954BC5"/>
    <w:rsid w:val="25A91DC7"/>
    <w:rsid w:val="25B959B2"/>
    <w:rsid w:val="26C70A9E"/>
    <w:rsid w:val="26DE0566"/>
    <w:rsid w:val="27E14A89"/>
    <w:rsid w:val="28507C92"/>
    <w:rsid w:val="28905C17"/>
    <w:rsid w:val="29DB3B6C"/>
    <w:rsid w:val="2AAF0D9E"/>
    <w:rsid w:val="2DFC0554"/>
    <w:rsid w:val="2E2A0C00"/>
    <w:rsid w:val="2ECF0373"/>
    <w:rsid w:val="2F445A7E"/>
    <w:rsid w:val="2F73165D"/>
    <w:rsid w:val="30A5492B"/>
    <w:rsid w:val="31096EEB"/>
    <w:rsid w:val="31E9444E"/>
    <w:rsid w:val="33A2603E"/>
    <w:rsid w:val="39A7418C"/>
    <w:rsid w:val="39B07965"/>
    <w:rsid w:val="3B821F21"/>
    <w:rsid w:val="3D8626D0"/>
    <w:rsid w:val="3EAA44D9"/>
    <w:rsid w:val="421E3207"/>
    <w:rsid w:val="424765B4"/>
    <w:rsid w:val="42D41684"/>
    <w:rsid w:val="4401489F"/>
    <w:rsid w:val="443766A8"/>
    <w:rsid w:val="45025263"/>
    <w:rsid w:val="456A7D50"/>
    <w:rsid w:val="45AE1B09"/>
    <w:rsid w:val="46331E2C"/>
    <w:rsid w:val="463D5989"/>
    <w:rsid w:val="46FD2E46"/>
    <w:rsid w:val="4965579B"/>
    <w:rsid w:val="4BB40CCB"/>
    <w:rsid w:val="4C350931"/>
    <w:rsid w:val="4C9308F8"/>
    <w:rsid w:val="4D5F3D3F"/>
    <w:rsid w:val="4E920CDB"/>
    <w:rsid w:val="4E9F719C"/>
    <w:rsid w:val="4F450EA9"/>
    <w:rsid w:val="4FCA2DEF"/>
    <w:rsid w:val="500F0AD8"/>
    <w:rsid w:val="5037132F"/>
    <w:rsid w:val="50D978DF"/>
    <w:rsid w:val="514A5256"/>
    <w:rsid w:val="52D93F5F"/>
    <w:rsid w:val="55437B8F"/>
    <w:rsid w:val="55670519"/>
    <w:rsid w:val="576A0C84"/>
    <w:rsid w:val="57A71FAD"/>
    <w:rsid w:val="58AA7F18"/>
    <w:rsid w:val="5AC870F1"/>
    <w:rsid w:val="5B211436"/>
    <w:rsid w:val="5B5C3F6E"/>
    <w:rsid w:val="5C9902B6"/>
    <w:rsid w:val="5DB97800"/>
    <w:rsid w:val="5E3D2C7D"/>
    <w:rsid w:val="5E7755AF"/>
    <w:rsid w:val="5F0C7B12"/>
    <w:rsid w:val="5F757BDD"/>
    <w:rsid w:val="6003465D"/>
    <w:rsid w:val="603868FF"/>
    <w:rsid w:val="60DD5DD6"/>
    <w:rsid w:val="60E556C8"/>
    <w:rsid w:val="62AE558E"/>
    <w:rsid w:val="65030C39"/>
    <w:rsid w:val="65293471"/>
    <w:rsid w:val="660723A3"/>
    <w:rsid w:val="68524EF8"/>
    <w:rsid w:val="687075DF"/>
    <w:rsid w:val="690442EE"/>
    <w:rsid w:val="690F3CC8"/>
    <w:rsid w:val="69450C8A"/>
    <w:rsid w:val="69AD26C0"/>
    <w:rsid w:val="69B506EC"/>
    <w:rsid w:val="6A994ED6"/>
    <w:rsid w:val="6D5A2356"/>
    <w:rsid w:val="6D7D275E"/>
    <w:rsid w:val="6E6D090A"/>
    <w:rsid w:val="6E7B4FF7"/>
    <w:rsid w:val="70CB7B9C"/>
    <w:rsid w:val="715329FB"/>
    <w:rsid w:val="716A1C45"/>
    <w:rsid w:val="71EC0907"/>
    <w:rsid w:val="725D1E03"/>
    <w:rsid w:val="7514455D"/>
    <w:rsid w:val="75563F45"/>
    <w:rsid w:val="76C228C6"/>
    <w:rsid w:val="77BE047E"/>
    <w:rsid w:val="783B7058"/>
    <w:rsid w:val="79B44441"/>
    <w:rsid w:val="7A5E2182"/>
    <w:rsid w:val="7A83126E"/>
    <w:rsid w:val="7B217426"/>
    <w:rsid w:val="7B513501"/>
    <w:rsid w:val="7B87359C"/>
    <w:rsid w:val="7BF23C64"/>
    <w:rsid w:val="7CDB4626"/>
    <w:rsid w:val="7D1B272A"/>
    <w:rsid w:val="7D241CF5"/>
    <w:rsid w:val="7EF756AE"/>
    <w:rsid w:val="7F0F293A"/>
    <w:rsid w:val="7FA45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2020-04-13T05:26:38Z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