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重庆瑞朗电气有限公司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2023年11月10日 上午至2023年11月10日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