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陕西华茂精瑞装备制造科技有限公司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0684-2022-QE-2023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