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0058-2020-QE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成都华芯众合电子科技有限公司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