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asciiTheme="minorEastAsia" w:hAnsiTheme="minorEastAsia" w:eastAsiaTheme="minorEastAsia" w:cstheme="minorEastAsia"/>
          <w:b/>
          <w:bCs/>
          <w:color w:val="auto"/>
          <w:sz w:val="21"/>
          <w:szCs w:val="21"/>
          <w:u w:val="single"/>
        </w:rPr>
      </w:pPr>
      <w:r>
        <w:rPr>
          <w:rFonts w:hint="eastAsia" w:asciiTheme="minorEastAsia" w:hAnsiTheme="minorEastAsia" w:eastAsiaTheme="minorEastAsia" w:cstheme="minorEastAsia"/>
          <w:b/>
          <w:color w:val="auto"/>
          <w:sz w:val="21"/>
          <w:szCs w:val="21"/>
        </w:rPr>
        <w:t>合同编号:</w:t>
      </w:r>
      <w:bookmarkStart w:id="0" w:name="合同编号"/>
      <w:r>
        <w:rPr>
          <w:rFonts w:hint="eastAsia" w:asciiTheme="minorEastAsia" w:hAnsiTheme="minorEastAsia" w:eastAsiaTheme="minorEastAsia" w:cstheme="minorEastAsia"/>
          <w:color w:val="auto"/>
          <w:sz w:val="20"/>
        </w:rPr>
        <w:t>0110-2020-QEO</w:t>
      </w:r>
      <w:bookmarkEnd w:id="0"/>
    </w:p>
    <w:p>
      <w:pPr>
        <w:snapToGrid w:val="0"/>
        <w:spacing w:line="0" w:lineRule="atLeast"/>
        <w:jc w:val="center"/>
        <w:rPr>
          <w:rFonts w:hint="eastAsia"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t>组织认证证书信息确认书</w:t>
      </w:r>
    </w:p>
    <w:p>
      <w:pPr>
        <w:snapToGrid w:val="0"/>
        <w:spacing w:line="0" w:lineRule="atLeast"/>
        <w:jc w:val="center"/>
        <w:rPr>
          <w:rFonts w:hint="eastAsia" w:asciiTheme="minorEastAsia" w:hAnsiTheme="minorEastAsia" w:eastAsiaTheme="minorEastAsia" w:cstheme="minorEastAsia"/>
          <w:b/>
          <w:color w:val="auto"/>
          <w:sz w:val="30"/>
          <w:szCs w:val="30"/>
        </w:rPr>
      </w:pPr>
    </w:p>
    <w:p>
      <w:pPr>
        <w:pStyle w:val="2"/>
        <w:spacing w:line="0" w:lineRule="atLeast"/>
        <w:ind w:firstLine="480"/>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rFonts w:hint="eastAsia" w:asciiTheme="minorEastAsia" w:hAnsiTheme="minorEastAsia" w:eastAsiaTheme="minorEastAsia" w:cstheme="minorEastAsia"/>
          <w:b/>
          <w:color w:val="auto"/>
          <w:sz w:val="22"/>
          <w:szCs w:val="22"/>
          <w:u w:val="single"/>
        </w:rPr>
      </w:pPr>
      <w:r>
        <w:rPr>
          <w:rFonts w:hint="eastAsia" w:asciiTheme="minorEastAsia" w:hAnsiTheme="minorEastAsia" w:eastAsiaTheme="minorEastAsia" w:cstheme="minorEastAsia"/>
          <w:b/>
          <w:color w:val="auto"/>
          <w:sz w:val="22"/>
          <w:szCs w:val="22"/>
        </w:rPr>
        <w:t>组织名称 (中文)：</w:t>
      </w:r>
      <w:bookmarkStart w:id="1" w:name="组织名称"/>
      <w:r>
        <w:rPr>
          <w:rFonts w:hint="eastAsia" w:asciiTheme="minorEastAsia" w:hAnsiTheme="minorEastAsia" w:eastAsiaTheme="minorEastAsia" w:cstheme="minorEastAsia"/>
          <w:b/>
          <w:color w:val="auto"/>
          <w:sz w:val="22"/>
          <w:szCs w:val="22"/>
          <w:u w:val="single"/>
        </w:rPr>
        <w:t>乌兰察布市鑫华能保温材料有限公司</w:t>
      </w:r>
      <w:bookmarkEnd w:id="1"/>
    </w:p>
    <w:p>
      <w:pPr>
        <w:pStyle w:val="2"/>
        <w:spacing w:line="400" w:lineRule="exact"/>
        <w:ind w:left="0" w:leftChars="0" w:firstLine="0" w:firstLineChars="0"/>
        <w:rPr>
          <w:rFonts w:hint="eastAsia" w:asciiTheme="minorEastAsia" w:hAnsiTheme="minorEastAsia" w:eastAsiaTheme="minorEastAsia" w:cstheme="minorEastAsia"/>
          <w:b/>
          <w:color w:val="auto"/>
          <w:sz w:val="22"/>
          <w:szCs w:val="22"/>
        </w:rPr>
      </w:pPr>
      <w:bookmarkStart w:id="2" w:name="组织名称英"/>
      <w:bookmarkEnd w:id="2"/>
      <w:r>
        <w:rPr>
          <w:rFonts w:hint="eastAsia" w:asciiTheme="minorEastAsia" w:hAnsiTheme="minorEastAsia" w:eastAsiaTheme="minorEastAsia" w:cstheme="minorEastAsia"/>
          <w:b/>
          <w:color w:val="auto"/>
          <w:sz w:val="22"/>
          <w:szCs w:val="22"/>
        </w:rPr>
        <w:t>Ulanqab xinhuaneng thermal insulation material Co., Ltd</w:t>
      </w:r>
    </w:p>
    <w:p>
      <w:pPr>
        <w:pStyle w:val="2"/>
        <w:spacing w:line="400" w:lineRule="exact"/>
        <w:ind w:firstLine="0"/>
        <w:rPr>
          <w:rFonts w:hint="eastAsia" w:asciiTheme="minorEastAsia" w:hAnsiTheme="minorEastAsia" w:eastAsiaTheme="minorEastAsia" w:cstheme="minorEastAsia"/>
          <w:b/>
          <w:color w:val="auto"/>
          <w:sz w:val="22"/>
          <w:szCs w:val="22"/>
          <w:u w:val="single"/>
        </w:rPr>
      </w:pPr>
      <w:r>
        <w:rPr>
          <w:rFonts w:hint="eastAsia" w:asciiTheme="minorEastAsia" w:hAnsiTheme="minorEastAsia" w:eastAsiaTheme="minorEastAsia" w:cstheme="minorEastAsia"/>
          <w:b/>
          <w:color w:val="auto"/>
          <w:sz w:val="22"/>
          <w:szCs w:val="22"/>
        </w:rPr>
        <w:t>组织注册地址(中文)：</w:t>
      </w:r>
      <w:bookmarkStart w:id="3" w:name="注册地址"/>
      <w:r>
        <w:rPr>
          <w:rFonts w:hint="eastAsia" w:asciiTheme="minorEastAsia" w:hAnsiTheme="minorEastAsia" w:eastAsiaTheme="minorEastAsia" w:cstheme="minorEastAsia"/>
          <w:b/>
          <w:color w:val="auto"/>
          <w:sz w:val="22"/>
          <w:szCs w:val="22"/>
        </w:rPr>
        <w:t>内蒙古自治区乌兰察布市察哈尔工业园区</w:t>
      </w:r>
      <w:bookmarkEnd w:id="3"/>
      <w:r>
        <w:rPr>
          <w:rFonts w:hint="eastAsia" w:asciiTheme="minorEastAsia" w:hAnsiTheme="minorEastAsia" w:eastAsiaTheme="minorEastAsia" w:cstheme="minorEastAsia"/>
          <w:b/>
          <w:color w:val="auto"/>
          <w:sz w:val="22"/>
          <w:szCs w:val="22"/>
        </w:rPr>
        <w:t xml:space="preserve"> </w:t>
      </w:r>
      <w:r>
        <w:rPr>
          <w:rFonts w:hint="eastAsia" w:asciiTheme="minorEastAsia" w:hAnsiTheme="minorEastAsia" w:eastAsiaTheme="minorEastAsia" w:cstheme="minorEastAsia"/>
          <w:b/>
          <w:color w:val="auto"/>
          <w:sz w:val="22"/>
          <w:szCs w:val="22"/>
          <w:lang w:val="en-US" w:eastAsia="zh-CN"/>
        </w:rPr>
        <w:t xml:space="preserve">     </w:t>
      </w:r>
      <w:r>
        <w:rPr>
          <w:rFonts w:hint="eastAsia" w:asciiTheme="minorEastAsia" w:hAnsiTheme="minorEastAsia" w:eastAsiaTheme="minorEastAsia" w:cstheme="minorEastAsia"/>
          <w:b/>
          <w:color w:val="auto"/>
          <w:sz w:val="22"/>
          <w:szCs w:val="22"/>
        </w:rPr>
        <w:t xml:space="preserve">邮编: </w:t>
      </w:r>
      <w:bookmarkStart w:id="4" w:name="注册邮编"/>
      <w:r>
        <w:rPr>
          <w:rFonts w:hint="eastAsia" w:asciiTheme="minorEastAsia" w:hAnsiTheme="minorEastAsia" w:eastAsiaTheme="minorEastAsia" w:cstheme="minorEastAsia"/>
          <w:b/>
          <w:color w:val="auto"/>
          <w:sz w:val="22"/>
          <w:szCs w:val="22"/>
          <w:u w:val="single"/>
        </w:rPr>
        <w:t>012000</w:t>
      </w:r>
      <w:bookmarkEnd w:id="4"/>
    </w:p>
    <w:p>
      <w:pPr>
        <w:pStyle w:val="2"/>
        <w:spacing w:line="400" w:lineRule="exact"/>
        <w:ind w:left="0" w:leftChars="0" w:firstLine="0" w:firstLineChars="0"/>
        <w:rPr>
          <w:rFonts w:hint="eastAsia" w:asciiTheme="minorEastAsia" w:hAnsiTheme="minorEastAsia" w:eastAsiaTheme="minorEastAsia" w:cstheme="minorEastAsia"/>
          <w:b/>
          <w:color w:val="auto"/>
          <w:sz w:val="22"/>
          <w:szCs w:val="22"/>
          <w:u w:val="single"/>
        </w:rPr>
      </w:pPr>
      <w:r>
        <w:rPr>
          <w:rFonts w:hint="eastAsia" w:asciiTheme="minorEastAsia" w:hAnsiTheme="minorEastAsia" w:eastAsiaTheme="minorEastAsia" w:cstheme="minorEastAsia"/>
          <w:b/>
          <w:color w:val="auto"/>
          <w:sz w:val="22"/>
          <w:szCs w:val="22"/>
        </w:rPr>
        <w:t>Chahar Industrial Park, Wulanchabu City, Inner Mongolia Autonomous Region.</w:t>
      </w:r>
    </w:p>
    <w:p>
      <w:pPr>
        <w:pStyle w:val="2"/>
        <w:spacing w:line="400" w:lineRule="exact"/>
        <w:ind w:firstLine="0"/>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组织经营地址(中文)：</w:t>
      </w:r>
      <w:bookmarkStart w:id="5" w:name="生产地址"/>
      <w:r>
        <w:rPr>
          <w:rFonts w:hint="eastAsia" w:asciiTheme="minorEastAsia" w:hAnsiTheme="minorEastAsia" w:eastAsiaTheme="minorEastAsia" w:cstheme="minorEastAsia"/>
          <w:b/>
          <w:color w:val="auto"/>
          <w:sz w:val="22"/>
          <w:szCs w:val="22"/>
        </w:rPr>
        <w:t>内蒙古自治区乌兰察布市察哈尔工业园区</w:t>
      </w:r>
      <w:bookmarkEnd w:id="5"/>
      <w:r>
        <w:rPr>
          <w:rFonts w:hint="eastAsia" w:asciiTheme="minorEastAsia" w:hAnsiTheme="minorEastAsia" w:eastAsiaTheme="minorEastAsia" w:cstheme="minorEastAsia"/>
          <w:b/>
          <w:color w:val="auto"/>
          <w:sz w:val="22"/>
          <w:szCs w:val="22"/>
        </w:rPr>
        <w:t xml:space="preserve"> </w:t>
      </w:r>
      <w:r>
        <w:rPr>
          <w:rFonts w:hint="eastAsia" w:asciiTheme="minorEastAsia" w:hAnsiTheme="minorEastAsia" w:eastAsiaTheme="minorEastAsia" w:cstheme="minorEastAsia"/>
          <w:b/>
          <w:color w:val="auto"/>
          <w:sz w:val="22"/>
          <w:szCs w:val="22"/>
          <w:lang w:val="en-US" w:eastAsia="zh-CN"/>
        </w:rPr>
        <w:t xml:space="preserve">    </w:t>
      </w:r>
      <w:r>
        <w:rPr>
          <w:rFonts w:hint="eastAsia" w:asciiTheme="minorEastAsia" w:hAnsiTheme="minorEastAsia" w:eastAsiaTheme="minorEastAsia" w:cstheme="minorEastAsia"/>
          <w:b/>
          <w:color w:val="auto"/>
          <w:sz w:val="22"/>
          <w:szCs w:val="22"/>
        </w:rPr>
        <w:t>邮编:</w:t>
      </w:r>
      <w:bookmarkStart w:id="6" w:name="生产邮编"/>
      <w:r>
        <w:rPr>
          <w:rFonts w:hint="eastAsia" w:asciiTheme="minorEastAsia" w:hAnsiTheme="minorEastAsia" w:eastAsiaTheme="minorEastAsia" w:cstheme="minorEastAsia"/>
          <w:b/>
          <w:color w:val="auto"/>
          <w:sz w:val="22"/>
          <w:szCs w:val="22"/>
        </w:rPr>
        <w:t>012000</w:t>
      </w:r>
      <w:bookmarkEnd w:id="6"/>
    </w:p>
    <w:p>
      <w:pPr>
        <w:pStyle w:val="2"/>
        <w:spacing w:line="400" w:lineRule="exact"/>
        <w:ind w:left="0" w:leftChars="0" w:firstLine="0" w:firstLineChars="0"/>
        <w:rPr>
          <w:rFonts w:hint="eastAsia" w:asciiTheme="minorEastAsia" w:hAnsiTheme="minorEastAsia" w:eastAsiaTheme="minorEastAsia" w:cstheme="minorEastAsia"/>
          <w:b/>
          <w:color w:val="auto"/>
          <w:sz w:val="22"/>
          <w:szCs w:val="22"/>
          <w:u w:val="single"/>
        </w:rPr>
      </w:pPr>
      <w:r>
        <w:rPr>
          <w:rFonts w:hint="eastAsia" w:asciiTheme="minorEastAsia" w:hAnsiTheme="minorEastAsia" w:eastAsiaTheme="minorEastAsia" w:cstheme="minorEastAsia"/>
          <w:b/>
          <w:color w:val="auto"/>
          <w:sz w:val="22"/>
          <w:szCs w:val="22"/>
        </w:rPr>
        <w:t>Chahar Industrial Park, Wulanchabu City, Inner Mongolia Autonomous Region.</w:t>
      </w:r>
    </w:p>
    <w:p>
      <w:pPr>
        <w:pStyle w:val="2"/>
        <w:spacing w:line="400" w:lineRule="exact"/>
        <w:ind w:firstLine="0"/>
        <w:rPr>
          <w:rFonts w:hint="eastAsia" w:asciiTheme="minorEastAsia" w:hAnsiTheme="minorEastAsia" w:eastAsiaTheme="minorEastAsia" w:cstheme="minorEastAsia"/>
          <w:b/>
          <w:color w:val="auto"/>
          <w:sz w:val="22"/>
          <w:szCs w:val="22"/>
          <w:u w:val="single"/>
        </w:rPr>
      </w:pPr>
      <w:r>
        <w:rPr>
          <w:rFonts w:hint="eastAsia" w:asciiTheme="minorEastAsia" w:hAnsiTheme="minorEastAsia" w:eastAsiaTheme="minorEastAsia" w:cstheme="minorEastAsia"/>
          <w:b/>
          <w:color w:val="auto"/>
          <w:sz w:val="22"/>
          <w:szCs w:val="22"/>
        </w:rPr>
        <w:t>组织机构代码证号（社会信用号）：</w:t>
      </w:r>
      <w:bookmarkStart w:id="7" w:name="机构代码"/>
      <w:r>
        <w:rPr>
          <w:rFonts w:hint="eastAsia" w:asciiTheme="minorEastAsia" w:hAnsiTheme="minorEastAsia" w:eastAsiaTheme="minorEastAsia" w:cstheme="minorEastAsia"/>
          <w:b/>
          <w:color w:val="auto"/>
          <w:sz w:val="22"/>
          <w:szCs w:val="22"/>
        </w:rPr>
        <w:t>911509915528403071</w:t>
      </w:r>
      <w:bookmarkEnd w:id="7"/>
      <w:r>
        <w:rPr>
          <w:rFonts w:hint="eastAsia" w:asciiTheme="minorEastAsia" w:hAnsiTheme="minorEastAsia" w:eastAsiaTheme="minorEastAsia" w:cstheme="minorEastAsia"/>
          <w:b/>
          <w:color w:val="auto"/>
          <w:sz w:val="22"/>
          <w:szCs w:val="22"/>
        </w:rPr>
        <w:t xml:space="preserve">   传真：</w:t>
      </w:r>
      <w:bookmarkStart w:id="8" w:name="联系人传真"/>
      <w:bookmarkEnd w:id="8"/>
      <w:r>
        <w:rPr>
          <w:rFonts w:hint="eastAsia" w:asciiTheme="minorEastAsia" w:hAnsiTheme="minorEastAsia" w:eastAsiaTheme="minorEastAsia" w:cstheme="minorEastAsia"/>
          <w:b/>
          <w:color w:val="auto"/>
          <w:sz w:val="22"/>
          <w:szCs w:val="22"/>
        </w:rPr>
        <w:t xml:space="preserve">   电话</w:t>
      </w:r>
      <w:r>
        <w:rPr>
          <w:rFonts w:hint="eastAsia" w:asciiTheme="minorEastAsia" w:hAnsiTheme="minorEastAsia" w:eastAsiaTheme="minorEastAsia" w:cstheme="minorEastAsia"/>
          <w:b/>
          <w:color w:val="auto"/>
          <w:sz w:val="14"/>
          <w:szCs w:val="14"/>
        </w:rPr>
        <w:t>.</w:t>
      </w:r>
      <w:r>
        <w:rPr>
          <w:rFonts w:hint="eastAsia" w:asciiTheme="minorEastAsia" w:hAnsiTheme="minorEastAsia" w:eastAsiaTheme="minorEastAsia" w:cstheme="minorEastAsia"/>
          <w:b/>
          <w:color w:val="auto"/>
          <w:sz w:val="22"/>
          <w:szCs w:val="22"/>
        </w:rPr>
        <w:t>：</w:t>
      </w:r>
      <w:bookmarkStart w:id="9" w:name="联系人电话"/>
      <w:r>
        <w:rPr>
          <w:rFonts w:hint="eastAsia" w:asciiTheme="minorEastAsia" w:hAnsiTheme="minorEastAsia" w:eastAsiaTheme="minorEastAsia" w:cstheme="minorEastAsia"/>
          <w:b/>
          <w:color w:val="auto"/>
          <w:sz w:val="22"/>
          <w:szCs w:val="22"/>
          <w:u w:val="single"/>
        </w:rPr>
        <w:t>13947444838</w:t>
      </w:r>
      <w:bookmarkEnd w:id="9"/>
    </w:p>
    <w:p>
      <w:pPr>
        <w:pStyle w:val="2"/>
        <w:spacing w:before="120" w:beforeLines="50" w:line="240" w:lineRule="exact"/>
        <w:ind w:firstLine="0"/>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法人代表：</w:t>
      </w:r>
      <w:bookmarkStart w:id="10" w:name="法人"/>
      <w:r>
        <w:rPr>
          <w:rFonts w:hint="eastAsia" w:asciiTheme="minorEastAsia" w:hAnsiTheme="minorEastAsia" w:eastAsiaTheme="minorEastAsia" w:cstheme="minorEastAsia"/>
          <w:b/>
          <w:color w:val="auto"/>
          <w:sz w:val="22"/>
          <w:szCs w:val="22"/>
        </w:rPr>
        <w:t>曹建超</w:t>
      </w:r>
      <w:bookmarkEnd w:id="10"/>
      <w:r>
        <w:rPr>
          <w:rFonts w:hint="eastAsia" w:asciiTheme="minorEastAsia" w:hAnsiTheme="minorEastAsia" w:eastAsiaTheme="minorEastAsia" w:cstheme="minorEastAsia"/>
          <w:b/>
          <w:color w:val="auto"/>
          <w:sz w:val="22"/>
          <w:szCs w:val="22"/>
        </w:rPr>
        <w:t xml:space="preserve">   </w:t>
      </w:r>
      <w:r>
        <w:rPr>
          <w:rFonts w:hint="eastAsia" w:asciiTheme="minorEastAsia" w:hAnsiTheme="minorEastAsia" w:eastAsiaTheme="minorEastAsia" w:cstheme="minorEastAsia"/>
          <w:b/>
          <w:color w:val="auto"/>
          <w:sz w:val="22"/>
          <w:szCs w:val="22"/>
          <w:lang w:val="en-US" w:eastAsia="zh-CN"/>
        </w:rPr>
        <w:t xml:space="preserve">  </w:t>
      </w:r>
      <w:r>
        <w:rPr>
          <w:rFonts w:hint="eastAsia" w:asciiTheme="minorEastAsia" w:hAnsiTheme="minorEastAsia" w:eastAsiaTheme="minorEastAsia" w:cstheme="minorEastAsia"/>
          <w:b/>
          <w:color w:val="auto"/>
          <w:sz w:val="22"/>
          <w:szCs w:val="22"/>
        </w:rPr>
        <w:t>管代/联系人(职务)：</w:t>
      </w:r>
      <w:bookmarkStart w:id="11" w:name="管理者代表"/>
      <w:r>
        <w:rPr>
          <w:rFonts w:hint="eastAsia" w:asciiTheme="minorEastAsia" w:hAnsiTheme="minorEastAsia" w:eastAsiaTheme="minorEastAsia" w:cstheme="minorEastAsia"/>
          <w:b/>
          <w:color w:val="auto"/>
          <w:sz w:val="22"/>
          <w:szCs w:val="22"/>
        </w:rPr>
        <w:t>白书义</w:t>
      </w:r>
      <w:bookmarkEnd w:id="11"/>
      <w:r>
        <w:rPr>
          <w:rFonts w:hint="eastAsia" w:asciiTheme="minorEastAsia" w:hAnsiTheme="minorEastAsia" w:eastAsiaTheme="minorEastAsia" w:cstheme="minorEastAsia"/>
          <w:b/>
          <w:color w:val="auto"/>
          <w:sz w:val="22"/>
          <w:szCs w:val="22"/>
        </w:rPr>
        <w:t xml:space="preserve"> </w:t>
      </w:r>
      <w:r>
        <w:rPr>
          <w:rFonts w:hint="eastAsia" w:asciiTheme="minorEastAsia" w:hAnsiTheme="minorEastAsia" w:eastAsiaTheme="minorEastAsia" w:cstheme="minorEastAsia"/>
          <w:b/>
          <w:color w:val="auto"/>
          <w:sz w:val="22"/>
          <w:szCs w:val="22"/>
          <w:lang w:val="en-US" w:eastAsia="zh-CN"/>
        </w:rPr>
        <w:t xml:space="preserve">    </w:t>
      </w:r>
      <w:r>
        <w:rPr>
          <w:rFonts w:hint="eastAsia" w:asciiTheme="minorEastAsia" w:hAnsiTheme="minorEastAsia" w:eastAsiaTheme="minorEastAsia" w:cstheme="minorEastAsia"/>
          <w:b/>
          <w:color w:val="auto"/>
          <w:sz w:val="22"/>
          <w:szCs w:val="22"/>
        </w:rPr>
        <w:t xml:space="preserve"> 组织人数： </w:t>
      </w:r>
      <w:bookmarkStart w:id="12" w:name="企业人数"/>
      <w:r>
        <w:rPr>
          <w:rFonts w:hint="eastAsia" w:asciiTheme="minorEastAsia" w:hAnsiTheme="minorEastAsia" w:eastAsiaTheme="minorEastAsia" w:cstheme="minorEastAsia"/>
          <w:b/>
          <w:color w:val="auto"/>
          <w:sz w:val="22"/>
          <w:szCs w:val="22"/>
        </w:rPr>
        <w:t>20</w:t>
      </w:r>
      <w:bookmarkEnd w:id="12"/>
    </w:p>
    <w:p>
      <w:pPr>
        <w:pStyle w:val="2"/>
        <w:spacing w:line="240" w:lineRule="auto"/>
        <w:ind w:firstLine="0"/>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认证标准：</w:t>
      </w:r>
      <w:bookmarkStart w:id="13" w:name="审核依据"/>
    </w:p>
    <w:p>
      <w:pPr>
        <w:pStyle w:val="2"/>
        <w:spacing w:line="240" w:lineRule="auto"/>
        <w:ind w:firstLine="0"/>
        <w:rPr>
          <w:rFonts w:hint="eastAsia" w:asciiTheme="minorEastAsia" w:hAnsiTheme="minorEastAsia" w:eastAsiaTheme="minorEastAsia" w:cstheme="minorEastAsia"/>
          <w:b/>
          <w:color w:val="auto"/>
          <w:sz w:val="22"/>
          <w:szCs w:val="22"/>
          <w:u w:val="single"/>
        </w:rPr>
      </w:pPr>
      <w:r>
        <w:rPr>
          <w:rFonts w:hint="eastAsia" w:asciiTheme="minorEastAsia" w:hAnsiTheme="minorEastAsia" w:eastAsiaTheme="minorEastAsia" w:cstheme="minorEastAsia"/>
          <w:b/>
          <w:color w:val="auto"/>
          <w:sz w:val="22"/>
          <w:szCs w:val="22"/>
          <w:u w:val="single"/>
        </w:rPr>
        <w:t>Q：GB/T 19001-2016idtISO 9001:2015,</w:t>
      </w:r>
    </w:p>
    <w:p>
      <w:pPr>
        <w:pStyle w:val="2"/>
        <w:spacing w:line="240" w:lineRule="auto"/>
        <w:ind w:firstLine="0"/>
        <w:rPr>
          <w:rFonts w:hint="eastAsia" w:asciiTheme="minorEastAsia" w:hAnsiTheme="minorEastAsia" w:eastAsiaTheme="minorEastAsia" w:cstheme="minorEastAsia"/>
          <w:b/>
          <w:color w:val="auto"/>
          <w:sz w:val="22"/>
          <w:szCs w:val="22"/>
          <w:u w:val="single"/>
        </w:rPr>
      </w:pPr>
      <w:r>
        <w:rPr>
          <w:rFonts w:hint="eastAsia" w:asciiTheme="minorEastAsia" w:hAnsiTheme="minorEastAsia" w:eastAsiaTheme="minorEastAsia" w:cstheme="minorEastAsia"/>
          <w:b/>
          <w:color w:val="auto"/>
          <w:sz w:val="22"/>
          <w:szCs w:val="22"/>
          <w:u w:val="single"/>
        </w:rPr>
        <w:t>E：GB/T 24001-2016idtISO 14001:2015,</w:t>
      </w:r>
    </w:p>
    <w:p>
      <w:pPr>
        <w:pStyle w:val="2"/>
        <w:spacing w:line="240" w:lineRule="auto"/>
        <w:ind w:firstLine="0"/>
        <w:rPr>
          <w:rFonts w:hint="eastAsia" w:asciiTheme="minorEastAsia" w:hAnsiTheme="minorEastAsia" w:eastAsiaTheme="minorEastAsia" w:cstheme="minorEastAsia"/>
          <w:b/>
          <w:color w:val="auto"/>
          <w:sz w:val="22"/>
          <w:szCs w:val="22"/>
          <w:u w:val="single"/>
        </w:rPr>
      </w:pPr>
      <w:r>
        <w:rPr>
          <w:rFonts w:hint="eastAsia" w:asciiTheme="minorEastAsia" w:hAnsiTheme="minorEastAsia" w:eastAsiaTheme="minorEastAsia" w:cstheme="minorEastAsia"/>
          <w:b/>
          <w:color w:val="auto"/>
          <w:sz w:val="22"/>
          <w:szCs w:val="22"/>
          <w:u w:val="single"/>
        </w:rPr>
        <w:t>O：GB/T45001—2020/ISO 45001:2018</w:t>
      </w:r>
      <w:bookmarkEnd w:id="13"/>
    </w:p>
    <w:p>
      <w:pPr>
        <w:pStyle w:val="2"/>
        <w:spacing w:line="240" w:lineRule="auto"/>
        <w:ind w:firstLine="0"/>
        <w:rPr>
          <w:rFonts w:hint="eastAsia" w:asciiTheme="minorEastAsia" w:hAnsiTheme="minorEastAsia" w:eastAsiaTheme="minorEastAsia" w:cstheme="minorEastAsia"/>
          <w:b/>
          <w:color w:val="auto"/>
          <w:sz w:val="22"/>
          <w:szCs w:val="22"/>
          <w:u w:val="single"/>
        </w:rPr>
      </w:pPr>
      <w:r>
        <w:rPr>
          <w:rFonts w:hint="eastAsia" w:asciiTheme="minorEastAsia" w:hAnsiTheme="minorEastAsia" w:eastAsiaTheme="minorEastAsia" w:cstheme="minorEastAsia"/>
          <w:b/>
          <w:color w:val="auto"/>
          <w:spacing w:val="-2"/>
          <w:sz w:val="22"/>
          <w:szCs w:val="22"/>
        </w:rPr>
        <w:t>认证类型：</w:t>
      </w:r>
      <w:bookmarkStart w:id="14" w:name="审核类型"/>
      <w:r>
        <w:rPr>
          <w:rFonts w:hint="eastAsia" w:asciiTheme="minorEastAsia" w:hAnsiTheme="minorEastAsia" w:eastAsiaTheme="minorEastAsia" w:cstheme="minorEastAsia"/>
          <w:b/>
          <w:color w:val="auto"/>
          <w:spacing w:val="-2"/>
          <w:sz w:val="22"/>
          <w:szCs w:val="22"/>
        </w:rPr>
        <w:t>Q:二阶段,E:二阶段,O:二阶段</w:t>
      </w:r>
      <w:bookmarkEnd w:id="14"/>
    </w:p>
    <w:p>
      <w:pPr>
        <w:pStyle w:val="2"/>
        <w:spacing w:line="360" w:lineRule="exact"/>
        <w:ind w:firstLine="0"/>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变更内容：□组织名称变更□地址变更□认证范围变更（□扩大□缩小）</w:t>
      </w:r>
    </w:p>
    <w:p>
      <w:pPr>
        <w:pStyle w:val="2"/>
        <w:spacing w:line="240" w:lineRule="auto"/>
        <w:ind w:firstLine="0"/>
        <w:rPr>
          <w:rFonts w:hint="eastAsia" w:asciiTheme="minorEastAsia" w:hAnsiTheme="minorEastAsia" w:eastAsiaTheme="minorEastAsia" w:cstheme="minorEastAsia"/>
          <w:b/>
          <w:color w:val="auto"/>
          <w:sz w:val="22"/>
          <w:szCs w:val="22"/>
        </w:rPr>
      </w:pPr>
      <w:bookmarkStart w:id="15" w:name="审核范围"/>
      <w:r>
        <w:rPr>
          <w:rFonts w:hint="eastAsia" w:asciiTheme="minorEastAsia" w:hAnsiTheme="minorEastAsia" w:eastAsiaTheme="minorEastAsia" w:cstheme="minorEastAsia"/>
          <w:b/>
          <w:color w:val="auto"/>
          <w:sz w:val="22"/>
          <w:szCs w:val="22"/>
        </w:rPr>
        <w:t>Q：资质范围内保温材料聚氨酯、聚苯板的销售。</w:t>
      </w:r>
    </w:p>
    <w:p>
      <w:pPr>
        <w:pStyle w:val="2"/>
        <w:spacing w:line="400" w:lineRule="exact"/>
        <w:ind w:left="0" w:leftChars="0" w:firstLine="0" w:firstLineChars="0"/>
        <w:rPr>
          <w:rFonts w:hint="eastAsia" w:asciiTheme="minorEastAsia" w:hAnsiTheme="minorEastAsia" w:eastAsiaTheme="minorEastAsia" w:cstheme="minorEastAsia"/>
          <w:b/>
          <w:color w:val="auto"/>
          <w:sz w:val="22"/>
          <w:szCs w:val="22"/>
          <w:u w:val="none"/>
        </w:rPr>
      </w:pPr>
      <w:r>
        <w:rPr>
          <w:rFonts w:hint="eastAsia" w:asciiTheme="minorEastAsia" w:hAnsiTheme="minorEastAsia" w:eastAsiaTheme="minorEastAsia" w:cstheme="minorEastAsia"/>
          <w:b/>
          <w:color w:val="auto"/>
          <w:sz w:val="22"/>
          <w:szCs w:val="22"/>
          <w:u w:val="none"/>
        </w:rPr>
        <w:t>Sales of insulation materials polyurethane and polystyrene board within the scope of qualification.</w:t>
      </w:r>
    </w:p>
    <w:p>
      <w:pPr>
        <w:pStyle w:val="2"/>
        <w:spacing w:line="400" w:lineRule="exact"/>
        <w:ind w:left="0" w:leftChars="0" w:firstLine="0" w:firstLineChars="0"/>
        <w:rPr>
          <w:rFonts w:hint="eastAsia" w:asciiTheme="minorEastAsia" w:hAnsiTheme="minorEastAsia" w:eastAsiaTheme="minorEastAsia" w:cstheme="minorEastAsia"/>
          <w:b/>
          <w:color w:val="auto"/>
          <w:sz w:val="22"/>
          <w:szCs w:val="22"/>
          <w:u w:val="single"/>
        </w:rPr>
      </w:pPr>
    </w:p>
    <w:p>
      <w:pPr>
        <w:pStyle w:val="2"/>
        <w:spacing w:line="240" w:lineRule="auto"/>
        <w:ind w:firstLine="0"/>
        <w:rPr>
          <w:rFonts w:hint="eastAsia" w:asciiTheme="minorEastAsia" w:hAnsiTheme="minorEastAsia" w:eastAsiaTheme="minorEastAsia" w:cstheme="minorEastAsia"/>
          <w:b/>
          <w:color w:val="auto"/>
          <w:sz w:val="22"/>
          <w:szCs w:val="22"/>
          <w:lang w:eastAsia="zh-CN"/>
        </w:rPr>
      </w:pPr>
      <w:r>
        <w:rPr>
          <w:rFonts w:hint="eastAsia" w:asciiTheme="minorEastAsia" w:hAnsiTheme="minorEastAsia" w:eastAsiaTheme="minorEastAsia" w:cstheme="minorEastAsia"/>
          <w:b/>
          <w:color w:val="auto"/>
          <w:sz w:val="22"/>
          <w:szCs w:val="22"/>
        </w:rPr>
        <w:t>E：资质范围内保温材料聚氨酯、聚苯板的销售及相关环境管理活动</w:t>
      </w:r>
      <w:r>
        <w:rPr>
          <w:rFonts w:hint="eastAsia" w:asciiTheme="minorEastAsia" w:hAnsiTheme="minorEastAsia" w:eastAsiaTheme="minorEastAsia" w:cstheme="minorEastAsia"/>
          <w:b/>
          <w:color w:val="auto"/>
          <w:sz w:val="22"/>
          <w:szCs w:val="22"/>
          <w:lang w:eastAsia="zh-CN"/>
        </w:rPr>
        <w:t>。</w:t>
      </w:r>
    </w:p>
    <w:p>
      <w:pPr>
        <w:pStyle w:val="2"/>
        <w:spacing w:line="240" w:lineRule="auto"/>
        <w:ind w:firstLine="0"/>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Sales of insulation materials polyurethane and polystyrene board and related environmental management activities within the scope of qualification.</w:t>
      </w:r>
    </w:p>
    <w:p>
      <w:pPr>
        <w:pStyle w:val="2"/>
        <w:spacing w:line="240" w:lineRule="auto"/>
        <w:ind w:firstLine="0"/>
        <w:rPr>
          <w:rFonts w:hint="eastAsia" w:asciiTheme="minorEastAsia" w:hAnsiTheme="minorEastAsia" w:eastAsiaTheme="minorEastAsia" w:cstheme="minorEastAsia"/>
          <w:b/>
          <w:color w:val="auto"/>
          <w:sz w:val="22"/>
          <w:szCs w:val="22"/>
        </w:rPr>
      </w:pPr>
    </w:p>
    <w:p>
      <w:pPr>
        <w:pStyle w:val="2"/>
        <w:spacing w:line="240" w:lineRule="auto"/>
        <w:ind w:firstLine="0"/>
        <w:rPr>
          <w:rFonts w:hint="eastAsia" w:asciiTheme="minorEastAsia" w:hAnsiTheme="minorEastAsia" w:eastAsiaTheme="minorEastAsia" w:cstheme="minorEastAsia"/>
          <w:b/>
          <w:color w:val="auto"/>
          <w:sz w:val="22"/>
          <w:szCs w:val="22"/>
          <w:lang w:eastAsia="zh-CN"/>
        </w:rPr>
      </w:pPr>
      <w:r>
        <w:rPr>
          <w:rFonts w:hint="eastAsia" w:asciiTheme="minorEastAsia" w:hAnsiTheme="minorEastAsia" w:eastAsiaTheme="minorEastAsia" w:cstheme="minorEastAsia"/>
          <w:b/>
          <w:color w:val="auto"/>
          <w:sz w:val="22"/>
          <w:szCs w:val="22"/>
        </w:rPr>
        <w:t>O：资质范围内保温材料聚氨酯、聚苯板的销售及相关职业健康安全管理活动</w:t>
      </w:r>
      <w:bookmarkEnd w:id="15"/>
      <w:bookmarkStart w:id="16" w:name="审核范围英"/>
      <w:r>
        <w:rPr>
          <w:rFonts w:hint="eastAsia" w:asciiTheme="minorEastAsia" w:hAnsiTheme="minorEastAsia" w:eastAsiaTheme="minorEastAsia" w:cstheme="minorEastAsia"/>
          <w:b/>
          <w:color w:val="auto"/>
          <w:sz w:val="22"/>
          <w:szCs w:val="22"/>
          <w:lang w:eastAsia="zh-CN"/>
        </w:rPr>
        <w:t>。</w:t>
      </w:r>
    </w:p>
    <w:p>
      <w:pPr>
        <w:pStyle w:val="2"/>
        <w:spacing w:line="240" w:lineRule="auto"/>
        <w:ind w:firstLine="0"/>
        <w:rPr>
          <w:rFonts w:hint="eastAsia" w:asciiTheme="minorEastAsia" w:hAnsiTheme="minorEastAsia" w:eastAsiaTheme="minorEastAsia" w:cstheme="minorEastAsia"/>
          <w:b/>
          <w:color w:val="auto"/>
          <w:sz w:val="22"/>
          <w:szCs w:val="22"/>
          <w:u w:val="single"/>
        </w:rPr>
      </w:pPr>
      <w:r>
        <w:rPr>
          <w:rFonts w:hint="eastAsia" w:asciiTheme="minorEastAsia" w:hAnsiTheme="minorEastAsia" w:eastAsiaTheme="minorEastAsia" w:cstheme="minorEastAsia"/>
          <w:b/>
          <w:color w:val="auto"/>
          <w:sz w:val="22"/>
          <w:szCs w:val="22"/>
          <w:u w:val="none"/>
        </w:rPr>
        <w:t>S</w:t>
      </w:r>
      <w:r>
        <w:rPr>
          <w:rFonts w:hint="eastAsia" w:asciiTheme="minorEastAsia" w:hAnsiTheme="minorEastAsia" w:eastAsiaTheme="minorEastAsia" w:cstheme="minorEastAsia"/>
          <w:b/>
          <w:color w:val="auto"/>
          <w:sz w:val="22"/>
          <w:szCs w:val="22"/>
          <w:u w:val="none"/>
        </w:rPr>
        <w:t>ales of insulation materials polyurethane and polystyrene board and related occupational health and safety management act</w:t>
      </w:r>
      <w:bookmarkStart w:id="17" w:name="_GoBack"/>
      <w:bookmarkEnd w:id="17"/>
      <w:r>
        <w:rPr>
          <w:rFonts w:hint="eastAsia" w:asciiTheme="minorEastAsia" w:hAnsiTheme="minorEastAsia" w:eastAsiaTheme="minorEastAsia" w:cstheme="minorEastAsia"/>
          <w:b/>
          <w:color w:val="auto"/>
          <w:sz w:val="22"/>
          <w:szCs w:val="22"/>
          <w:u w:val="none"/>
        </w:rPr>
        <w:t>ivities within the qualification scope.</w:t>
      </w:r>
    </w:p>
    <w:p>
      <w:pPr>
        <w:pStyle w:val="2"/>
        <w:spacing w:line="240" w:lineRule="auto"/>
        <w:ind w:firstLine="0"/>
        <w:rPr>
          <w:rFonts w:hint="eastAsia" w:asciiTheme="minorEastAsia" w:hAnsiTheme="minorEastAsia" w:eastAsiaTheme="minorEastAsia" w:cstheme="minorEastAsia"/>
          <w:b/>
          <w:color w:val="auto"/>
          <w:sz w:val="22"/>
          <w:szCs w:val="22"/>
        </w:rPr>
      </w:pPr>
    </w:p>
    <w:bookmarkEnd w:id="16"/>
    <w:p>
      <w:pPr>
        <w:pStyle w:val="2"/>
        <w:spacing w:line="360" w:lineRule="exact"/>
        <w:ind w:firstLine="0"/>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需加印证书数量：中文证书</w:t>
      </w:r>
      <w:r>
        <w:rPr>
          <w:rFonts w:hint="eastAsia" w:asciiTheme="minorEastAsia" w:hAnsiTheme="minorEastAsia" w:eastAsiaTheme="minorEastAsia" w:cstheme="minorEastAsia"/>
          <w:b/>
          <w:color w:val="auto"/>
          <w:sz w:val="22"/>
          <w:szCs w:val="22"/>
          <w:lang w:val="en-US" w:eastAsia="zh-CN"/>
        </w:rPr>
        <w:t xml:space="preserve"> </w:t>
      </w:r>
      <w:r>
        <w:rPr>
          <w:rFonts w:hint="eastAsia" w:asciiTheme="minorEastAsia" w:hAnsiTheme="minorEastAsia" w:eastAsiaTheme="minorEastAsia" w:cstheme="minorEastAsia"/>
          <w:b/>
          <w:color w:val="auto"/>
          <w:sz w:val="22"/>
          <w:szCs w:val="22"/>
          <w:u w:val="single"/>
          <w:lang w:val="en-US" w:eastAsia="zh-CN"/>
        </w:rPr>
        <w:t xml:space="preserve">    </w:t>
      </w:r>
      <w:r>
        <w:rPr>
          <w:rFonts w:hint="eastAsia" w:asciiTheme="minorEastAsia" w:hAnsiTheme="minorEastAsia" w:eastAsiaTheme="minorEastAsia" w:cstheme="minorEastAsia"/>
          <w:b/>
          <w:color w:val="auto"/>
          <w:sz w:val="22"/>
          <w:szCs w:val="22"/>
          <w:lang w:val="en-US" w:eastAsia="zh-CN"/>
        </w:rPr>
        <w:t xml:space="preserve"> </w:t>
      </w:r>
      <w:r>
        <w:rPr>
          <w:rFonts w:hint="eastAsia" w:asciiTheme="minorEastAsia" w:hAnsiTheme="minorEastAsia" w:eastAsiaTheme="minorEastAsia" w:cstheme="minorEastAsia"/>
          <w:b/>
          <w:color w:val="auto"/>
          <w:sz w:val="22"/>
          <w:szCs w:val="22"/>
        </w:rPr>
        <w:t>张；英文证书</w:t>
      </w:r>
      <w:r>
        <w:rPr>
          <w:rFonts w:hint="eastAsia" w:asciiTheme="minorEastAsia" w:hAnsiTheme="minorEastAsia" w:eastAsiaTheme="minorEastAsia" w:cstheme="minorEastAsia"/>
          <w:b/>
          <w:color w:val="auto"/>
          <w:sz w:val="22"/>
          <w:szCs w:val="22"/>
          <w:u w:val="single"/>
          <w:lang w:val="en-US" w:eastAsia="zh-CN"/>
        </w:rPr>
        <w:t xml:space="preserve">      </w:t>
      </w:r>
      <w:r>
        <w:rPr>
          <w:rFonts w:hint="eastAsia" w:asciiTheme="minorEastAsia" w:hAnsiTheme="minorEastAsia" w:eastAsiaTheme="minorEastAsia" w:cstheme="minorEastAsia"/>
          <w:b/>
          <w:color w:val="auto"/>
          <w:sz w:val="22"/>
          <w:szCs w:val="22"/>
          <w:lang w:val="en-US" w:eastAsia="zh-CN"/>
        </w:rPr>
        <w:t xml:space="preserve"> </w:t>
      </w:r>
      <w:r>
        <w:rPr>
          <w:rFonts w:hint="eastAsia" w:asciiTheme="minorEastAsia" w:hAnsiTheme="minorEastAsia" w:eastAsiaTheme="minorEastAsia" w:cstheme="minorEastAsia"/>
          <w:b/>
          <w:color w:val="auto"/>
          <w:sz w:val="22"/>
          <w:szCs w:val="22"/>
        </w:rPr>
        <w:t>张。</w:t>
      </w:r>
    </w:p>
    <w:p>
      <w:pPr>
        <w:pStyle w:val="2"/>
        <w:spacing w:line="360" w:lineRule="exact"/>
        <w:ind w:firstLine="0"/>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备注：</w:t>
      </w:r>
    </w:p>
    <w:p>
      <w:pPr>
        <w:pStyle w:val="2"/>
        <w:spacing w:line="360" w:lineRule="exact"/>
        <w:ind w:firstLine="0"/>
        <w:rPr>
          <w:rFonts w:hint="eastAsia" w:asciiTheme="minorEastAsia" w:hAnsiTheme="minorEastAsia" w:eastAsiaTheme="minorEastAsia" w:cstheme="minorEastAsia"/>
          <w:b/>
          <w:color w:val="auto"/>
          <w:sz w:val="22"/>
          <w:szCs w:val="22"/>
        </w:rPr>
      </w:pPr>
      <w:r>
        <w:drawing>
          <wp:anchor distT="0" distB="0" distL="114300" distR="114300" simplePos="0" relativeHeight="251658240" behindDoc="0" locked="0" layoutInCell="1" allowOverlap="1">
            <wp:simplePos x="0" y="0"/>
            <wp:positionH relativeFrom="column">
              <wp:posOffset>4456430</wp:posOffset>
            </wp:positionH>
            <wp:positionV relativeFrom="paragraph">
              <wp:posOffset>135255</wp:posOffset>
            </wp:positionV>
            <wp:extent cx="767715" cy="335915"/>
            <wp:effectExtent l="0" t="0" r="13335" b="698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lum contrast="96000"/>
                    </a:blip>
                    <a:stretch>
                      <a:fillRect/>
                    </a:stretch>
                  </pic:blipFill>
                  <pic:spPr>
                    <a:xfrm>
                      <a:off x="0" y="0"/>
                      <a:ext cx="767715" cy="335915"/>
                    </a:xfrm>
                    <a:prstGeom prst="rect">
                      <a:avLst/>
                    </a:prstGeom>
                    <a:noFill/>
                    <a:ln>
                      <a:noFill/>
                    </a:ln>
                  </pic:spPr>
                </pic:pic>
              </a:graphicData>
            </a:graphic>
          </wp:anchor>
        </w:drawing>
      </w:r>
      <w:r>
        <w:rPr>
          <w:rFonts w:hint="eastAsia" w:asciiTheme="minorEastAsia" w:hAnsiTheme="minorEastAsia" w:eastAsiaTheme="minorEastAsia" w:cstheme="minorEastAsia"/>
          <w:b/>
          <w:color w:val="auto"/>
          <w:sz w:val="22"/>
          <w:szCs w:val="22"/>
        </w:rPr>
        <w:t>受审核方代表(签字盖章)：</w:t>
      </w:r>
      <w:r>
        <w:rPr>
          <w:rFonts w:hint="eastAsia" w:asciiTheme="minorEastAsia" w:hAnsiTheme="minorEastAsia" w:eastAsiaTheme="minorEastAsia" w:cstheme="minorEastAsia"/>
          <w:b/>
          <w:color w:val="auto"/>
          <w:sz w:val="22"/>
          <w:szCs w:val="22"/>
          <w:lang w:val="en-US" w:eastAsia="zh-CN"/>
        </w:rPr>
        <w:t xml:space="preserve">                             </w:t>
      </w:r>
      <w:r>
        <w:rPr>
          <w:rFonts w:hint="eastAsia" w:asciiTheme="minorEastAsia" w:hAnsiTheme="minorEastAsia" w:eastAsiaTheme="minorEastAsia" w:cstheme="minorEastAsia"/>
          <w:b/>
          <w:color w:val="auto"/>
          <w:sz w:val="22"/>
          <w:szCs w:val="22"/>
        </w:rPr>
        <w:t>组长确认：</w:t>
      </w:r>
    </w:p>
    <w:p>
      <w:pPr>
        <w:pStyle w:val="2"/>
        <w:spacing w:line="360" w:lineRule="exact"/>
        <w:ind w:firstLine="0"/>
        <w:rPr>
          <w:rFonts w:hint="eastAsia" w:asciiTheme="minorEastAsia" w:hAnsiTheme="minorEastAsia" w:eastAsiaTheme="minorEastAsia" w:cstheme="minorEastAsia"/>
          <w:b/>
          <w:color w:val="auto"/>
          <w:sz w:val="22"/>
          <w:szCs w:val="22"/>
        </w:rPr>
      </w:pPr>
    </w:p>
    <w:p>
      <w:pPr>
        <w:pStyle w:val="2"/>
        <w:spacing w:line="360" w:lineRule="exact"/>
        <w:ind w:firstLine="0"/>
        <w:rPr>
          <w:rFonts w:hint="eastAsia" w:asciiTheme="minorEastAsia" w:hAnsiTheme="minorEastAsia" w:eastAsiaTheme="minorEastAsia" w:cstheme="minorEastAsia"/>
          <w:b/>
          <w:color w:val="auto"/>
          <w:sz w:val="22"/>
          <w:szCs w:val="22"/>
        </w:rPr>
      </w:pPr>
    </w:p>
    <w:p>
      <w:pPr>
        <w:pStyle w:val="2"/>
        <w:spacing w:line="360" w:lineRule="exact"/>
        <w:ind w:firstLine="0"/>
        <w:rPr>
          <w:rFonts w:hint="default" w:asciiTheme="minorEastAsia" w:hAnsiTheme="minorEastAsia" w:eastAsiaTheme="minorEastAsia" w:cstheme="minorEastAsia"/>
          <w:b/>
          <w:color w:val="auto"/>
          <w:sz w:val="22"/>
          <w:szCs w:val="22"/>
          <w:lang w:val="en-US" w:eastAsia="zh-CN"/>
        </w:rPr>
      </w:pPr>
      <w:r>
        <w:rPr>
          <w:rFonts w:hint="eastAsia" w:asciiTheme="minorEastAsia" w:hAnsiTheme="minorEastAsia" w:eastAsiaTheme="minorEastAsia" w:cstheme="minorEastAsia"/>
          <w:b/>
          <w:color w:val="auto"/>
          <w:sz w:val="22"/>
          <w:szCs w:val="22"/>
        </w:rPr>
        <w:t>日期：</w:t>
      </w:r>
      <w:r>
        <w:rPr>
          <w:rFonts w:hint="eastAsia" w:asciiTheme="minorEastAsia" w:hAnsiTheme="minorEastAsia" w:eastAsiaTheme="minorEastAsia" w:cstheme="minorEastAsia"/>
          <w:b/>
          <w:color w:val="auto"/>
          <w:sz w:val="22"/>
          <w:szCs w:val="22"/>
          <w:lang w:val="en-US" w:eastAsia="zh-CN"/>
        </w:rPr>
        <w:t xml:space="preserve">2020年4月14日                                  </w:t>
      </w:r>
      <w:r>
        <w:rPr>
          <w:rFonts w:hint="eastAsia" w:asciiTheme="minorEastAsia" w:hAnsiTheme="minorEastAsia" w:eastAsiaTheme="minorEastAsia" w:cstheme="minorEastAsia"/>
          <w:b/>
          <w:color w:val="auto"/>
          <w:sz w:val="22"/>
          <w:szCs w:val="22"/>
        </w:rPr>
        <w:t>日期：</w:t>
      </w:r>
      <w:r>
        <w:rPr>
          <w:rFonts w:hint="eastAsia" w:asciiTheme="minorEastAsia" w:hAnsiTheme="minorEastAsia" w:eastAsiaTheme="minorEastAsia" w:cstheme="minorEastAsia"/>
          <w:b/>
          <w:color w:val="auto"/>
          <w:sz w:val="22"/>
          <w:szCs w:val="22"/>
          <w:lang w:val="en-US" w:eastAsia="zh-CN"/>
        </w:rPr>
        <w:t>2020年4月14日</w:t>
      </w:r>
    </w:p>
    <w:p>
      <w:pPr>
        <w:pStyle w:val="2"/>
        <w:spacing w:line="0" w:lineRule="atLeast"/>
        <w:ind w:firstLine="0"/>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注：</w:t>
      </w:r>
    </w:p>
    <w:p>
      <w:pPr>
        <w:pStyle w:val="2"/>
        <w:spacing w:line="0" w:lineRule="atLeast"/>
        <w:ind w:firstLine="361" w:firstLineChars="200"/>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1、填写本说明并不代表贵单位已通过认证；2、本说明中填写的管理体系覆盖范围，应与末次会议上宣布的及审核报告上确认的范围一致；3、请在申请认证组织名称处加盖公章；4、组织三个地址一致时只需填写一个，其余填“同上”，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7" w:type="first"/>
      <w:headerReference r:id="rId3" w:type="default"/>
      <w:headerReference r:id="rId4" w:type="even"/>
      <w:footerReference r:id="rId6"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000F3A"/>
    <w:rsid w:val="09055E10"/>
    <w:rsid w:val="0DC77F86"/>
    <w:rsid w:val="16A63011"/>
    <w:rsid w:val="1C7028D7"/>
    <w:rsid w:val="20212BCC"/>
    <w:rsid w:val="217401A7"/>
    <w:rsid w:val="23DF4274"/>
    <w:rsid w:val="2698399F"/>
    <w:rsid w:val="2725131E"/>
    <w:rsid w:val="27807561"/>
    <w:rsid w:val="289C704D"/>
    <w:rsid w:val="2A887982"/>
    <w:rsid w:val="2C3A3CB3"/>
    <w:rsid w:val="2E357463"/>
    <w:rsid w:val="35720B4B"/>
    <w:rsid w:val="36DE0FE6"/>
    <w:rsid w:val="37CA1606"/>
    <w:rsid w:val="47B5334A"/>
    <w:rsid w:val="4FFA1E35"/>
    <w:rsid w:val="51022ED8"/>
    <w:rsid w:val="54563978"/>
    <w:rsid w:val="58A33377"/>
    <w:rsid w:val="64E337AB"/>
    <w:rsid w:val="722152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7</TotalTime>
  <ScaleCrop>false</ScaleCrop>
  <LinksUpToDate>false</LinksUpToDate>
  <CharactersWithSpaces>824</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cp:lastModifiedBy>
  <cp:lastPrinted>2019-05-13T03:13:00Z</cp:lastPrinted>
  <dcterms:modified xsi:type="dcterms:W3CDTF">2020-04-16T02:56:10Z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