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0029-2019-2023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西安标准精密机械有限公司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2023年11月01日 上午至2023年11月01日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