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江苏朗济包装材料有限公司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10523-2023-EnMs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2023年11月12日 上午至2023年11月12日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江苏朗济包装材料有限公司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