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10.bin" ContentType="application/vnd.ms-office.activeX"/>
  <Override PartName="/word/activeX/activeX10.xml" ContentType="application/vnd.ms-office.activeX+xml"/>
  <Override PartName="/word/activeX/activeX11.bin" ContentType="application/vnd.ms-office.activeX"/>
  <Override PartName="/word/activeX/activeX11.xml" ContentType="application/vnd.ms-office.activeX+xml"/>
  <Override PartName="/word/activeX/activeX12.bin" ContentType="application/vnd.ms-office.activeX"/>
  <Override PartName="/word/activeX/activeX12.xml" ContentType="application/vnd.ms-office.activeX+xml"/>
  <Override PartName="/word/activeX/activeX13.bin" ContentType="application/vnd.ms-office.activeX"/>
  <Override PartName="/word/activeX/activeX13.xml" ContentType="application/vnd.ms-office.activeX+xml"/>
  <Override PartName="/word/activeX/activeX14.bin" ContentType="application/vnd.ms-office.activeX"/>
  <Override PartName="/word/activeX/activeX14.xml" ContentType="application/vnd.ms-office.activeX+xml"/>
  <Override PartName="/word/activeX/activeX15.bin" ContentType="application/vnd.ms-office.activeX"/>
  <Override PartName="/word/activeX/activeX15.xml" ContentType="application/vnd.ms-office.activeX+xml"/>
  <Override PartName="/word/activeX/activeX16.bin" ContentType="application/vnd.ms-office.activeX"/>
  <Override PartName="/word/activeX/activeX16.xml" ContentType="application/vnd.ms-office.activeX+xml"/>
  <Override PartName="/word/activeX/activeX17.bin" ContentType="application/vnd.ms-office.activeX"/>
  <Override PartName="/word/activeX/activeX17.xml" ContentType="application/vnd.ms-office.activeX+xml"/>
  <Override PartName="/word/activeX/activeX18.bin" ContentType="application/vnd.ms-office.activeX"/>
  <Override PartName="/word/activeX/activeX18.xml" ContentType="application/vnd.ms-office.activeX+xml"/>
  <Override PartName="/word/activeX/activeX19.bin" ContentType="application/vnd.ms-office.activeX"/>
  <Override PartName="/word/activeX/activeX19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20.bin" ContentType="application/vnd.ms-office.activeX"/>
  <Override PartName="/word/activeX/activeX20.xml" ContentType="application/vnd.ms-office.activeX+xml"/>
  <Override PartName="/word/activeX/activeX21.bin" ContentType="application/vnd.ms-office.activeX"/>
  <Override PartName="/word/activeX/activeX21.xml" ContentType="application/vnd.ms-office.activeX+xml"/>
  <Override PartName="/word/activeX/activeX22.bin" ContentType="application/vnd.ms-office.activeX"/>
  <Override PartName="/word/activeX/activeX22.xml" ContentType="application/vnd.ms-office.activeX+xml"/>
  <Override PartName="/word/activeX/activeX23.bin" ContentType="application/vnd.ms-office.activeX"/>
  <Override PartName="/word/activeX/activeX23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现场审核记录表</w:t>
      </w:r>
    </w:p>
    <w:p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杭州海富植物有限公司</w:t>
      </w:r>
      <w:bookmarkEnd w:id="0"/>
    </w:p>
    <w:p>
      <w:pPr>
        <w:spacing w:line="276" w:lineRule="auto"/>
        <w:ind w:firstLine="1050" w:firstLineChars="500"/>
        <w:rPr>
          <w:szCs w:val="21"/>
        </w:rPr>
      </w:pP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hint="eastAsia" w:ascii="宋体" w:hAnsi="宋体" w:cs="Arial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 id="_x0000_i1025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6" w:name="Control 1" w:shapeid="_x0000_i1025"/>
        </w:object>
      </w:r>
      <w:r>
        <w:rPr>
          <w:rFonts w:hint="eastAsia" w:ascii="宋体" w:hAnsi="宋体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o:spt="201" alt="" type="#_x0000_t201" style="height:15pt;width:14.25pt;" o:ole="t" filled="f" o:preferrelative="t" stroked="f" coordsize="21600,21600">
            <v:path/>
            <v:fill on="f" focussize="0,0"/>
            <v:stroke on="f"/>
            <v:imagedata r:id="rId9" o:title=""/>
            <o:lock v:ext="edit" aspectratio="f"/>
            <w10:wrap type="none"/>
            <w10:anchorlock/>
          </v:shape>
          <w:control r:id="rId8" w:name="Control 2" w:shapeid="_x0000_i1026"/>
        </w:object>
      </w:r>
      <w:r>
        <w:rPr>
          <w:rFonts w:hint="eastAsia" w:ascii="宋体" w:hAnsi="宋体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10" w:name="Control 3" w:shapeid="_x0000_i1027"/>
        </w:object>
      </w:r>
      <w:r>
        <w:rPr>
          <w:rFonts w:hint="eastAsia" w:ascii="宋体" w:hAnsi="宋体"/>
          <w:bCs/>
          <w:szCs w:val="21"/>
        </w:rPr>
        <w:t xml:space="preserve">第次监督     </w:t>
      </w:r>
      <w:r>
        <w:rPr>
          <w:rFonts w:ascii="宋体" w:hAnsi="宋体"/>
          <w:bCs/>
          <w:szCs w:val="21"/>
        </w:rPr>
        <w:object>
          <v:shape id="_x0000_i1028" o:spt="201" alt="" type="#_x0000_t201" style="height:19.5pt;width:15.75pt;" o:ole="t" filled="f" o:preferrelative="t" stroked="f" coordsize="21600,21600">
            <v:path/>
            <v:fill on="f" focussize="0,0"/>
            <v:stroke on="f"/>
            <v:imagedata r:id="rId12" o:title=""/>
            <o:lock v:ext="edit" aspectratio="f"/>
            <w10:wrap type="none"/>
            <w10:anchorlock/>
          </v:shape>
          <w:control r:id="rId11" w:name="Control 4" w:shapeid="_x0000_i1028"/>
        </w:object>
      </w:r>
      <w:r>
        <w:rPr>
          <w:rFonts w:hint="eastAsia" w:ascii="宋体" w:hAnsi="宋体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13" w:name="Control 5" w:shapeid="_x0000_i1029"/>
        </w:object>
      </w:r>
      <w:r>
        <w:rPr>
          <w:rFonts w:hint="eastAsia" w:ascii="宋体" w:hAnsi="宋体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o:spt="201" alt="" type="#_x0000_t201" style="height:15pt;width:13.5pt;" o:ole="t" filled="f" o:preferrelative="t" stroked="f" coordsize="21600,21600">
            <v:path/>
            <v:fill on="f" focussize="0,0"/>
            <v:stroke on="f"/>
            <v:imagedata r:id="rId15" o:title=""/>
            <o:lock v:ext="edit" aspectratio="f"/>
            <w10:wrap type="none"/>
            <w10:anchorlock/>
          </v:shape>
          <w:control r:id="rId14" w:name="Control 6" w:shapeid="_x0000_i1030"/>
        </w:object>
      </w:r>
      <w:r>
        <w:rPr>
          <w:rFonts w:hint="eastAsia" w:ascii="宋体" w:hAnsi="宋体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o:spt="201" alt="" type="#_x0000_t201" style="height:15pt;width:13.5pt;" o:ole="t" filled="f" o:preferrelative="t" stroked="f" coordsize="21600,21600">
            <v:path/>
            <v:fill on="f" focussize="0,0"/>
            <v:stroke on="f"/>
            <v:imagedata r:id="rId15" o:title=""/>
            <o:lock v:ext="edit" aspectratio="f"/>
            <w10:wrap type="none"/>
            <w10:anchorlock/>
          </v:shape>
          <w:control r:id="rId16" w:name="Control 7" w:shapeid="_x0000_i1031"/>
        </w:object>
      </w:r>
      <w:r>
        <w:rPr>
          <w:rFonts w:hint="eastAsia" w:ascii="宋体" w:hAnsi="宋体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17" w:name="Control 8" w:shapeid="_x0000_i1032"/>
        </w:object>
      </w:r>
      <w:r>
        <w:rPr>
          <w:rFonts w:hint="eastAsia" w:ascii="宋体" w:hAnsi="宋体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o:spt="201" alt="" type="#_x0000_t201" style="height:15pt;width:12.75pt;" o:ole="t" filled="f" o:preferrelative="t" stroked="f" coordsize="21600,21600">
            <v:path/>
            <v:fill on="f" focussize="0,0"/>
            <v:stroke on="f"/>
            <v:imagedata r:id="rId19" o:title=""/>
            <o:lock v:ext="edit" aspectratio="f"/>
            <w10:wrap type="none"/>
            <w10:anchorlock/>
          </v:shape>
          <w:control r:id="rId18" w:name="Control 9" w:shapeid="_x0000_i1033"/>
        </w:object>
      </w:r>
      <w:r>
        <w:rPr>
          <w:rFonts w:hint="eastAsia" w:ascii="宋体" w:hAnsi="宋体"/>
          <w:bCs/>
          <w:szCs w:val="21"/>
        </w:rPr>
        <w:t>）</w:t>
      </w:r>
    </w:p>
    <w:p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hint="eastAsia" w:ascii="宋体" w:hAnsi="宋体"/>
          <w:bCs/>
          <w:szCs w:val="21"/>
        </w:rPr>
        <w:t>审核组长：</w:t>
      </w:r>
      <w:bookmarkStart w:id="1" w:name="总组长"/>
      <w:r>
        <w:rPr>
          <w:rFonts w:hint="eastAsia" w:ascii="宋体" w:hAnsi="宋体"/>
          <w:bCs/>
          <w:szCs w:val="21"/>
        </w:rPr>
        <w:t>肖新龙</w:t>
      </w:r>
      <w:bookmarkEnd w:id="1"/>
      <w:r>
        <w:rPr>
          <w:rFonts w:hint="eastAsia" w:ascii="宋体" w:hAnsi="宋体"/>
          <w:bCs/>
          <w:szCs w:val="21"/>
        </w:rPr>
        <w:t xml:space="preserve">               组员：</w:t>
      </w:r>
      <w:bookmarkStart w:id="2" w:name="审核组成员不含组长"/>
      <w:bookmarkEnd w:id="2"/>
    </w:p>
    <w:p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 xml:space="preserve">审核日期： </w:t>
      </w:r>
      <w:bookmarkStart w:id="3" w:name="审核日期"/>
      <w:r>
        <w:rPr>
          <w:rFonts w:hint="eastAsia" w:ascii="宋体" w:hAnsi="宋体"/>
          <w:bCs/>
          <w:szCs w:val="21"/>
        </w:rPr>
        <w:t>2023年11月</w:t>
      </w:r>
      <w:r>
        <w:rPr>
          <w:rFonts w:hint="eastAsia" w:ascii="宋体" w:hAnsi="宋体"/>
          <w:bCs/>
          <w:szCs w:val="21"/>
          <w:lang w:val="en-US" w:eastAsia="zh-CN"/>
        </w:rPr>
        <w:t>20</w:t>
      </w:r>
      <w:r>
        <w:rPr>
          <w:rFonts w:hint="eastAsia" w:ascii="宋体" w:hAnsi="宋体"/>
          <w:bCs/>
          <w:szCs w:val="21"/>
        </w:rPr>
        <w:t>日 上午至2023年11月</w:t>
      </w:r>
      <w:r>
        <w:rPr>
          <w:rFonts w:hint="eastAsia" w:ascii="宋体" w:hAnsi="宋体"/>
          <w:bCs/>
          <w:szCs w:val="21"/>
          <w:lang w:val="en-US" w:eastAsia="zh-CN"/>
        </w:rPr>
        <w:t>23</w:t>
      </w:r>
      <w:bookmarkStart w:id="5" w:name="_GoBack"/>
      <w:bookmarkEnd w:id="5"/>
      <w:r>
        <w:rPr>
          <w:rFonts w:hint="eastAsia" w:ascii="宋体" w:hAnsi="宋体"/>
          <w:bCs/>
          <w:szCs w:val="21"/>
        </w:rPr>
        <w:t>日 上午</w:t>
      </w:r>
      <w:bookmarkEnd w:id="3"/>
    </w:p>
    <w:p>
      <w:pPr>
        <w:pStyle w:val="2"/>
        <w:spacing w:line="276" w:lineRule="auto"/>
        <w:rPr>
          <w:szCs w:val="21"/>
        </w:rPr>
      </w:pP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>
      <w:pPr>
        <w:spacing w:line="276" w:lineRule="auto"/>
        <w:ind w:firstLine="211"/>
        <w:rPr>
          <w:rFonts w:ascii="宋体" w:hAnsi="宋体"/>
          <w:bCs/>
          <w:szCs w:val="21"/>
        </w:rPr>
      </w:pPr>
    </w:p>
    <w:p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填写要求：</w:t>
      </w:r>
    </w:p>
    <w:p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如某过程/活动涉及多个认证标准条款，请以Q、E、O、F、H 、EnMS标识。</w:t>
      </w:r>
    </w:p>
    <w:p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hint="eastAsia" w:ascii="宋体" w:hAnsi="宋体"/>
          <w:bCs/>
          <w:szCs w:val="21"/>
        </w:rPr>
        <w:t>在</w:t>
      </w:r>
      <w:r>
        <w:rPr>
          <w:rFonts w:hint="eastAsia" w:ascii="宋体" w:hAnsi="宋体"/>
          <w:szCs w:val="21"/>
        </w:rPr>
        <w:t>判定</w:t>
      </w:r>
      <w:r>
        <w:rPr>
          <w:rFonts w:hint="eastAsia" w:ascii="宋体" w:hAnsi="宋体"/>
          <w:bCs/>
          <w:szCs w:val="21"/>
        </w:rPr>
        <w:t>栏，符合不作标记，</w:t>
      </w:r>
      <w:r>
        <w:rPr>
          <w:rFonts w:hint="eastAsia" w:ascii="宋体" w:hAnsi="宋体"/>
          <w:szCs w:val="21"/>
        </w:rPr>
        <w:t>不符合</w:t>
      </w:r>
      <w:r>
        <w:rPr>
          <w:rFonts w:hint="eastAsia" w:ascii="宋体" w:hAnsi="宋体"/>
          <w:bCs/>
          <w:szCs w:val="21"/>
        </w:rPr>
        <w:t>用“△”注明一般不符合项，用“× ”注明严重不符合项。</w:t>
      </w:r>
    </w:p>
    <w:p>
      <w:pPr>
        <w:spacing w:line="276" w:lineRule="auto"/>
        <w:rPr>
          <w:rFonts w:ascii="隶书" w:hAnsi="宋体" w:eastAsia="隶书"/>
          <w:bCs/>
          <w:color w:val="000000"/>
          <w:szCs w:val="21"/>
        </w:rPr>
      </w:pPr>
    </w:p>
    <w:tbl>
      <w:tblPr>
        <w:tblStyle w:val="6"/>
        <w:tblpPr w:leftFromText="180" w:rightFromText="180" w:vertAnchor="text" w:horzAnchor="margin" w:tblpY="-3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 w:hRule="atLeast"/>
        </w:trPr>
        <w:tc>
          <w:tcPr>
            <w:tcW w:w="1470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4709" w:type="dxa"/>
          </w:tcPr>
          <w:p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组织的多现场数量与分布及抽样情况：</w:t>
            </w:r>
          </w:p>
          <w:p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w:control r:id="rId20" w:name="Control 10" w:shapeid="_x0000_i1034"/>
              </w:object>
            </w:r>
            <w:r>
              <w:rPr>
                <w:rFonts w:hint="eastAsia" w:ascii="宋体" w:hAnsi="宋体"/>
                <w:szCs w:val="21"/>
              </w:rPr>
              <w:t xml:space="preserve">  单一场所；</w:t>
            </w:r>
          </w:p>
          <w:p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w:control r:id="rId22" w:name="Control 11" w:shapeid="_x0000_i1035"/>
              </w:object>
            </w:r>
            <w:r>
              <w:rPr>
                <w:rFonts w:hint="eastAsia" w:ascii="宋体" w:hAnsi="宋体"/>
                <w:szCs w:val="21"/>
              </w:rPr>
              <w:t xml:space="preserve">  固定多场所  说明：</w:t>
            </w:r>
          </w:p>
          <w:p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w:control r:id="rId23" w:name="Control 12" w:shapeid="_x0000_i1036"/>
              </w:object>
            </w:r>
            <w:r>
              <w:rPr>
                <w:rFonts w:hint="eastAsia" w:ascii="宋体" w:hAnsi="宋体"/>
                <w:szCs w:val="21"/>
              </w:rPr>
              <w:t xml:space="preserve"> 临时多场所   说明：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4709" w:type="dxa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2.审核现场对审核部下达的《审核任务书》及《审核信息传递表》内容信息进行确认</w:t>
            </w:r>
          </w:p>
          <w:p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o:spt="201" alt="" type="#_x0000_t201" style="height:15pt;width:12.75pt;" o:ole="t" filled="f" o:preferrelative="t" stroked="f" coordsize="21600,21600">
                  <v:path/>
                  <v:fill on="f" focussize="0,0"/>
                  <v:stroke on="f"/>
                  <v:imagedata r:id="rId25" o:title=""/>
                  <o:lock v:ext="edit" aspectratio="f"/>
                  <w10:wrap type="none"/>
                  <w10:anchorlock/>
                </v:shape>
                <w:control r:id="rId24" w:name="Control 13" w:shapeid="_x0000_i1037"/>
              </w:object>
            </w:r>
            <w:r>
              <w:rPr>
                <w:rFonts w:hint="eastAsia" w:ascii="宋体" w:hAnsi="宋体"/>
                <w:szCs w:val="21"/>
              </w:rPr>
              <w:t>一致</w:t>
            </w:r>
          </w:p>
          <w:p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o:spt="201" alt="" type="#_x0000_t201" style="height:15pt;width:12.75pt;" o:ole="t" filled="f" o:preferrelative="t" stroked="f" coordsize="21600,21600">
                  <v:path/>
                  <v:fill on="f" focussize="0,0"/>
                  <v:stroke on="f"/>
                  <v:imagedata r:id="rId25" o:title=""/>
                  <o:lock v:ext="edit" aspectratio="f"/>
                  <w10:wrap type="none"/>
                  <w10:anchorlock/>
                </v:shape>
                <w:control r:id="rId26" w:name="Control 14" w:shapeid="_x0000_i1038"/>
              </w:object>
            </w:r>
            <w:r>
              <w:rPr>
                <w:rFonts w:hint="eastAsia" w:ascii="宋体" w:hAnsi="宋体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w:control r:id="rId27" w:name="Control 15" w:shapeid="_x0000_i1039"/>
              </w:object>
            </w:r>
            <w:r>
              <w:rPr>
                <w:rFonts w:hint="eastAsia" w:ascii="宋体" w:hAnsi="宋体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  <w10:wrap type="none"/>
                  <w10:anchorlock/>
                </v:shape>
                <w:control r:id="rId29" w:name="Control 16" w:shapeid="_x0000_i1040"/>
              </w:object>
            </w:r>
            <w:r>
              <w:rPr>
                <w:rFonts w:hint="eastAsia" w:ascii="宋体" w:hAnsi="宋体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o:spt="201" alt="" type="#_x0000_t201" style="height:18pt;width:12.75pt;" o:ole="t" filled="f" o:preferrelative="t" stroked="f" coordsize="21600,21600">
                  <v:path/>
                  <v:fill on="f" focussize="0,0"/>
                  <v:stroke on="f"/>
                  <v:imagedata r:id="rId32" o:title=""/>
                  <o:lock v:ext="edit" aspectratio="f"/>
                  <w10:wrap type="none"/>
                  <w10:anchorlock/>
                </v:shape>
                <w:control r:id="rId31" w:name="Control 17" w:shapeid="_x0000_i1041"/>
              </w:object>
            </w:r>
            <w:r>
              <w:rPr>
                <w:rFonts w:hint="eastAsia" w:ascii="宋体" w:hAnsi="宋体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w:control r:id="rId33" w:name="Control 18" w:shapeid="_x0000_i1042"/>
              </w:object>
            </w:r>
            <w:r>
              <w:rPr>
                <w:rFonts w:hint="eastAsia" w:ascii="宋体" w:hAnsi="宋体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  <w10:wrap type="none"/>
                  <w10:anchorlock/>
                </v:shape>
                <w:control r:id="rId34" w:name="Control 19" w:shapeid="_x0000_i1043"/>
              </w:object>
            </w:r>
            <w:r>
              <w:rPr>
                <w:rFonts w:hint="eastAsia" w:ascii="宋体" w:hAnsi="宋体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o:spt="201" alt="" type="#_x0000_t201" style="height:18pt;width:12.75pt;" o:ole="t" filled="f" o:preferrelative="t" stroked="f" coordsize="21600,21600">
                  <v:path/>
                  <v:fill on="f" focussize="0,0"/>
                  <v:stroke on="f"/>
                  <v:imagedata r:id="rId32" o:title=""/>
                  <o:lock v:ext="edit" aspectratio="f"/>
                  <w10:wrap type="none"/>
                  <w10:anchorlock/>
                </v:shape>
                <w:control r:id="rId35" w:name="Control 20" w:shapeid="_x0000_i1044"/>
              </w:object>
            </w:r>
            <w:r>
              <w:rPr>
                <w:rFonts w:hint="eastAsia" w:ascii="宋体" w:hAnsi="宋体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w:control r:id="rId36" w:name="Control 21" w:shapeid="_x0000_i1045"/>
              </w:object>
            </w:r>
            <w:r>
              <w:rPr>
                <w:rFonts w:hint="eastAsia" w:ascii="宋体" w:hAnsi="宋体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  <w10:wrap type="none"/>
                  <w10:anchorlock/>
                </v:shape>
                <w:control r:id="rId37" w:name="Control 22" w:shapeid="_x0000_i1046"/>
              </w:object>
            </w:r>
            <w:r>
              <w:rPr>
                <w:rFonts w:hint="eastAsia" w:ascii="宋体" w:hAnsi="宋体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o:spt="201" alt="" type="#_x0000_t201" style="height:18pt;width:15pt;" o:ole="t" filled="f" o:preferrelative="t" stroked="f" coordsize="21600,21600">
                  <v:path/>
                  <v:fill on="f" focussize="0,0"/>
                  <v:stroke on="f"/>
                  <v:imagedata r:id="rId39" o:title=""/>
                  <o:lock v:ext="edit" aspectratio="f"/>
                  <w10:wrap type="none"/>
                  <w10:anchorlock/>
                </v:shape>
                <w:control r:id="rId38" w:name="Control 23" w:shapeid="_x0000_i1047"/>
              </w:object>
            </w:r>
            <w:r>
              <w:rPr>
                <w:rFonts w:hint="eastAsia" w:ascii="宋体" w:hAnsi="宋体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详述变更内容（包括变更前、变更后以及变更理由）：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>
            <w:pPr>
              <w:spacing w:line="276" w:lineRule="auto"/>
              <w:ind w:firstLine="632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>
      <w:pPr>
        <w:spacing w:line="276" w:lineRule="auto"/>
        <w:jc w:val="center"/>
        <w:rPr>
          <w:rFonts w:ascii="隶书" w:hAnsi="宋体" w:eastAsia="隶书"/>
          <w:bCs/>
          <w:color w:val="000000"/>
          <w:szCs w:val="21"/>
        </w:rPr>
      </w:pPr>
    </w:p>
    <w:p>
      <w:pPr>
        <w:spacing w:line="276" w:lineRule="auto"/>
        <w:jc w:val="center"/>
        <w:rPr>
          <w:rFonts w:ascii="隶书" w:hAnsi="宋体" w:eastAsia="隶书"/>
          <w:bCs/>
          <w:color w:val="000000"/>
          <w:szCs w:val="21"/>
        </w:rPr>
      </w:pPr>
    </w:p>
    <w:p>
      <w:pPr>
        <w:spacing w:line="276" w:lineRule="auto"/>
        <w:rPr>
          <w:rFonts w:ascii="隶书" w:hAnsi="宋体" w:eastAsia="隶书"/>
          <w:bCs/>
          <w:color w:val="000000"/>
          <w:szCs w:val="21"/>
        </w:rPr>
      </w:pPr>
    </w:p>
    <w:p>
      <w:pPr>
        <w:pStyle w:val="2"/>
      </w:pPr>
    </w:p>
    <w:p>
      <w:pPr>
        <w:spacing w:line="360" w:lineRule="auto"/>
        <w:jc w:val="center"/>
        <w:rPr>
          <w:rFonts w:asciiTheme="minorEastAsia" w:hAnsiTheme="minorEastAsia" w:eastAsiaTheme="minorEastAsia"/>
          <w:b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color w:val="000000"/>
          <w:sz w:val="28"/>
          <w:szCs w:val="28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restart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审核过程/区域/</w:t>
            </w:r>
          </w:p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涉及</w:t>
            </w:r>
          </w:p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受审核部门：</w:t>
            </w:r>
            <w:bookmarkStart w:id="4" w:name="管理者代表"/>
            <w:r>
              <w:rPr>
                <w:rFonts w:hint="eastAsia" w:ascii="宋体" w:hAnsi="宋体"/>
                <w:szCs w:val="21"/>
              </w:rPr>
              <w:t>章文勇</w:t>
            </w:r>
            <w:bookmarkEnd w:id="4"/>
            <w:r>
              <w:rPr>
                <w:rFonts w:hint="eastAsia" w:ascii="宋体" w:hAnsi="宋体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判定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continue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审核条款：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continue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 w:val="continue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</w:tbl>
    <w:p>
      <w:pPr>
        <w:spacing w:line="276" w:lineRule="auto"/>
        <w:rPr>
          <w:szCs w:val="21"/>
        </w:rPr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34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553.65pt;margin-top:13.7pt;height:18.2pt;width:159.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F561E7"/>
    <w:multiLevelType w:val="multilevel"/>
    <w:tmpl w:val="00F561E7"/>
    <w:lvl w:ilvl="0" w:tentative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246C0B8B"/>
    <w:multiLevelType w:val="multilevel"/>
    <w:tmpl w:val="246C0B8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UxN2Q2NTdmMzU3YjBkYzkwZTc5NjYzODhhZjFiNDEifQ=="/>
  </w:docVars>
  <w:rsids>
    <w:rsidRoot w:val="00000000"/>
    <w:rsid w:val="436B550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control" Target="activeX/activeX2.xml"/><Relationship Id="rId7" Type="http://schemas.openxmlformats.org/officeDocument/2006/relationships/image" Target="media/image2.wmf"/><Relationship Id="rId6" Type="http://schemas.openxmlformats.org/officeDocument/2006/relationships/control" Target="activeX/activeX1.xml"/><Relationship Id="rId5" Type="http://schemas.openxmlformats.org/officeDocument/2006/relationships/theme" Target="theme/theme1.xml"/><Relationship Id="rId42" Type="http://schemas.openxmlformats.org/officeDocument/2006/relationships/fontTable" Target="fontTable.xml"/><Relationship Id="rId41" Type="http://schemas.openxmlformats.org/officeDocument/2006/relationships/numbering" Target="numbering.xml"/><Relationship Id="rId40" Type="http://schemas.openxmlformats.org/officeDocument/2006/relationships/customXml" Target="../customXml/item1.xml"/><Relationship Id="rId4" Type="http://schemas.openxmlformats.org/officeDocument/2006/relationships/footer" Target="footer1.xml"/><Relationship Id="rId39" Type="http://schemas.openxmlformats.org/officeDocument/2006/relationships/image" Target="media/image12.wmf"/><Relationship Id="rId38" Type="http://schemas.openxmlformats.org/officeDocument/2006/relationships/control" Target="activeX/activeX23.xml"/><Relationship Id="rId37" Type="http://schemas.openxmlformats.org/officeDocument/2006/relationships/control" Target="activeX/activeX22.xml"/><Relationship Id="rId36" Type="http://schemas.openxmlformats.org/officeDocument/2006/relationships/control" Target="activeX/activeX21.xml"/><Relationship Id="rId35" Type="http://schemas.openxmlformats.org/officeDocument/2006/relationships/control" Target="activeX/activeX20.xml"/><Relationship Id="rId34" Type="http://schemas.openxmlformats.org/officeDocument/2006/relationships/control" Target="activeX/activeX19.xml"/><Relationship Id="rId33" Type="http://schemas.openxmlformats.org/officeDocument/2006/relationships/control" Target="activeX/activeX18.xml"/><Relationship Id="rId32" Type="http://schemas.openxmlformats.org/officeDocument/2006/relationships/image" Target="media/image11.wmf"/><Relationship Id="rId31" Type="http://schemas.openxmlformats.org/officeDocument/2006/relationships/control" Target="activeX/activeX17.xml"/><Relationship Id="rId30" Type="http://schemas.openxmlformats.org/officeDocument/2006/relationships/image" Target="media/image10.wmf"/><Relationship Id="rId3" Type="http://schemas.openxmlformats.org/officeDocument/2006/relationships/header" Target="header1.xml"/><Relationship Id="rId29" Type="http://schemas.openxmlformats.org/officeDocument/2006/relationships/control" Target="activeX/activeX16.xml"/><Relationship Id="rId28" Type="http://schemas.openxmlformats.org/officeDocument/2006/relationships/image" Target="media/image9.wmf"/><Relationship Id="rId27" Type="http://schemas.openxmlformats.org/officeDocument/2006/relationships/control" Target="activeX/activeX15.xml"/><Relationship Id="rId26" Type="http://schemas.openxmlformats.org/officeDocument/2006/relationships/control" Target="activeX/activeX14.xml"/><Relationship Id="rId25" Type="http://schemas.openxmlformats.org/officeDocument/2006/relationships/image" Target="media/image8.wmf"/><Relationship Id="rId24" Type="http://schemas.openxmlformats.org/officeDocument/2006/relationships/control" Target="activeX/activeX13.xml"/><Relationship Id="rId23" Type="http://schemas.openxmlformats.org/officeDocument/2006/relationships/control" Target="activeX/activeX12.xml"/><Relationship Id="rId22" Type="http://schemas.openxmlformats.org/officeDocument/2006/relationships/control" Target="activeX/activeX11.xml"/><Relationship Id="rId21" Type="http://schemas.openxmlformats.org/officeDocument/2006/relationships/image" Target="media/image7.wmf"/><Relationship Id="rId20" Type="http://schemas.openxmlformats.org/officeDocument/2006/relationships/control" Target="activeX/activeX10.xml"/><Relationship Id="rId2" Type="http://schemas.openxmlformats.org/officeDocument/2006/relationships/settings" Target="settings.xml"/><Relationship Id="rId19" Type="http://schemas.openxmlformats.org/officeDocument/2006/relationships/image" Target="media/image6.wmf"/><Relationship Id="rId18" Type="http://schemas.openxmlformats.org/officeDocument/2006/relationships/control" Target="activeX/activeX9.xml"/><Relationship Id="rId17" Type="http://schemas.openxmlformats.org/officeDocument/2006/relationships/control" Target="activeX/activeX8.xml"/><Relationship Id="rId16" Type="http://schemas.openxmlformats.org/officeDocument/2006/relationships/control" Target="activeX/activeX7.xml"/><Relationship Id="rId15" Type="http://schemas.openxmlformats.org/officeDocument/2006/relationships/image" Target="media/image5.wmf"/><Relationship Id="rId14" Type="http://schemas.openxmlformats.org/officeDocument/2006/relationships/control" Target="activeX/activeX6.xml"/><Relationship Id="rId13" Type="http://schemas.openxmlformats.org/officeDocument/2006/relationships/control" Target="activeX/activeX5.xml"/><Relationship Id="rId12" Type="http://schemas.openxmlformats.org/officeDocument/2006/relationships/image" Target="media/image4.wmf"/><Relationship Id="rId11" Type="http://schemas.openxmlformats.org/officeDocument/2006/relationships/control" Target="activeX/activeX4.xml"/><Relationship Id="rId10" Type="http://schemas.openxmlformats.org/officeDocument/2006/relationships/control" Target="activeX/activeX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4</Pages>
  <Words>671</Words>
  <Characters>690</Characters>
  <Lines>8</Lines>
  <Paragraphs>3</Paragraphs>
  <TotalTime>18</TotalTime>
  <ScaleCrop>false</ScaleCrop>
  <LinksUpToDate>false</LinksUpToDate>
  <CharactersWithSpaces>816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lee</cp:lastModifiedBy>
  <dcterms:modified xsi:type="dcterms:W3CDTF">2023-11-10T03:16:47Z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2052-12.1.0.15712</vt:lpwstr>
  </property>
</Properties>
</file>