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1215-2022-O-2023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重庆鑫盟精密模具有限公司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2021-N1OHSMS-1267598</w:t>
            </w:r>
          </w:p>
          <w:p w:rsidR="00F9189D">
            <w:pPr>
              <w:spacing w:line="360" w:lineRule="auto"/>
              <w:jc w:val="center"/>
              <w:rPr>
                <w:b/>
                <w:szCs w:val="21"/>
              </w:rPr>
            </w:pPr>
            <w:r>
              <w:rPr>
                <w:b/>
                <w:szCs w:val="21"/>
              </w:rPr>
              <w:t>2023-N1EMS-2267598</w:t>
            </w:r>
          </w:p>
        </w:tc>
        <w:tc>
          <w:tcPr>
            <w:tcW w:w="3145" w:type="dxa"/>
            <w:vAlign w:val="center"/>
          </w:tcPr>
          <w:p w:rsidR="00F9189D">
            <w:pPr>
              <w:spacing w:line="360" w:lineRule="auto"/>
              <w:jc w:val="center"/>
              <w:rPr>
                <w:b/>
                <w:szCs w:val="21"/>
              </w:rPr>
            </w:pPr>
            <w:r>
              <w:rPr>
                <w:b/>
                <w:szCs w:val="21"/>
              </w:rPr>
              <w:t>E:14.02.01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2021-N1OHSMS-2230067</w:t>
            </w:r>
          </w:p>
          <w:p w:rsidR="00F9189D">
            <w:pPr>
              <w:spacing w:line="360" w:lineRule="auto"/>
              <w:jc w:val="center"/>
              <w:rPr>
                <w:b/>
                <w:szCs w:val="21"/>
              </w:rPr>
            </w:pPr>
            <w:r>
              <w:rPr>
                <w:b/>
                <w:szCs w:val="21"/>
              </w:rPr>
              <w:t>2021-N1EMS-2230067</w:t>
            </w:r>
          </w:p>
        </w:tc>
        <w:tc>
          <w:tcPr>
            <w:tcW w:w="3145" w:type="dxa"/>
            <w:vAlign w:val="center"/>
          </w:tcPr>
          <w:p w:rsidR="00F9189D">
            <w:pPr>
              <w:spacing w:line="360" w:lineRule="auto"/>
              <w:jc w:val="center"/>
              <w:rPr>
                <w:b/>
                <w:szCs w:val="21"/>
              </w:rPr>
            </w:pPr>
            <w:r>
              <w:rPr>
                <w:b/>
                <w:szCs w:val="21"/>
              </w:rPr>
              <w:t>O:14.02.01,17.11.03</w:t>
            </w:r>
          </w:p>
          <w:p w:rsidR="00F9189D">
            <w:pPr>
              <w:spacing w:line="360" w:lineRule="auto"/>
              <w:jc w:val="center"/>
              <w:rPr>
                <w:b/>
                <w:szCs w:val="21"/>
              </w:rPr>
            </w:pPr>
            <w:r>
              <w:rPr>
                <w:b/>
                <w:szCs w:val="21"/>
              </w:rPr>
              <w:t>E:14.02.01,17.11.03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2023年10月31日 上午至2023年11月01日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重庆市璧山区青杠街道新立路49号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重庆市璧山区青杠街道新立路49号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