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重庆市二零八地质环境研究院有限公司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2023年11月02日 上午至2023年11月03日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2023-10-30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重庆市二零八地质环境研究院有限公司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