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硕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4 8:30:00上午至2023-10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