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长春未来已蓝科技有限公司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2023年11月21日 上午至2023年11月22日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2023-11-02 8:30:00上午至2023-11-02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长春未来已蓝科技有限公司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