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02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浙江树人智能家具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1月06日 上午至2023年11月0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