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河北医工医疗设备服务有限公司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10644-2023-SA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河北省石家庄市长安区和平东路488号乐仁堂健康文化科技产业园B1楼2层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唐自纯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河北省石家庄市长安区和平东路488号乐仁堂健康文化科技产业园B1楼2层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马靖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18531132975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18531132975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医疗器械的售后服务（维修、保养、巡检、调配、设备档案管理）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名称：维修场所,地址：河北医科大学第一医院,企业人数：8,审核范围：医疗器械的维修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