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远程</w:t>
            </w:r>
            <w:r>
              <w:rPr>
                <w:rFonts w:hint="eastAsia"/>
                <w:b/>
                <w:sz w:val="22"/>
                <w:szCs w:val="22"/>
                <w:u w:val="single"/>
              </w:rPr>
              <w:t>审核</w:t>
            </w:r>
            <w:r>
              <w:rPr>
                <w:rFonts w:hint="eastAsia"/>
                <w:b/>
                <w:sz w:val="22"/>
                <w:szCs w:val="22"/>
                <w:u w:val="single"/>
                <w:lang w:eastAsia="zh-CN"/>
              </w:rPr>
              <w:t>，</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1312" behindDoc="0" locked="0" layoutInCell="1" allowOverlap="1">
                  <wp:simplePos x="0" y="0"/>
                  <wp:positionH relativeFrom="column">
                    <wp:posOffset>1508125</wp:posOffset>
                  </wp:positionH>
                  <wp:positionV relativeFrom="paragraph">
                    <wp:posOffset>321945</wp:posOffset>
                  </wp:positionV>
                  <wp:extent cx="788670" cy="328295"/>
                  <wp:effectExtent l="0" t="0" r="3810" b="6985"/>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5" cstate="print"/>
                          <a:srcRect/>
                          <a:stretch>
                            <a:fillRect/>
                          </a:stretch>
                        </pic:blipFill>
                        <pic:spPr>
                          <a:xfrm>
                            <a:off x="0" y="0"/>
                            <a:ext cx="788670" cy="328295"/>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 xml:space="preserve">2020年04月11日 </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1E0A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2020-04-08T13:49:37Z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