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5-2021-SA SB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