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中改传媒有限责任公司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于立秋、赵丽萍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1470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