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陕西得人视觉文化传播有限公司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0807-2021-Q-2023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2023年10月24日 上午至2023年10月26日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2023-10-23 8:00:00上午至2023-10-23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陕西得人视觉文化传播有限公司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