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陕西得人视觉文化传播有限公司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2023年10月24日 上午至2023年10月26日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李春红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