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陕西博尔装饰工程有限公司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30601-2023-Q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2023年10月24日 上午至2023年10月25日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2023-09-25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陕西博尔装饰工程有限公司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