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0864-2021-O-2023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安吉县天驰竹木业有限公司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91330523733232706M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O:未认可,Q:未认可,E:未认可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安吉县天驰竹木业有限公司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安吉县上墅乡刘家塘村2幢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安吉县上墅乡刘家塘村2幢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O：重竹地板的研发、加工（除竹拉丝、竹染色、竹漂白）所涉及场所的相关职业健康安全管理活动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Q：重组竹地板的研发、加工（除竹拉丝、竹染色、竹漂白）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E：重组竹地板的研发、加工（除竹拉丝、竹染色、竹漂白）所涉及场所的相关环境管理活动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安吉县天驰竹木业有限公司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安吉县上墅乡刘家塘村2幢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安吉县上墅乡刘家塘村2幢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O：重竹地板的研发、加工（除竹拉丝、竹染色、竹漂白）所涉及场所的相关职业健康安全管理活动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Q：重组竹地板的研发、加工（除竹拉丝、竹染色、竹漂白）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E：重组竹地板的研发、加工（除竹拉丝、竹染色、竹漂白）所涉及场所的相关环境管理活动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