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1237-2022-QEO-2023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湖州电力设计院有限公司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2023年11月06日 上午至2023年11月08日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浙江省嘉年华国际广场D座D801室、D802室、D803室、D805室、D806室、D807室、D808室、D809室、D810室、D811室、D812室、D815室、D816室、D817室、D818室、D819室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浙江省湖州市嘉年华国际广场D座D801室、D802室、D803室、D805室、D806室、D807室、D808室、D809室、D810室、D811室、D812室、D815室、D816室、D817室、D818室、D819室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