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0528-2022-F-2023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浙江中田农业科技有限公司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2023-N1FSMS-2232380</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2023年10月25日 上午至2023年10月25日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浙江省湖州市南浔区旧馆镇北港村北港自然村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浙江省湖州市南浔区旧馆镇北港村北港自然村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