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湖州新利商标制带有限公司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林兵</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