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0158-2020-2023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咸阳天力商品混凝土有限公司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2023年10月21日 上午至2023年10月21日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