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浙江浩辰供应链管理有限公司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1154-2022-H-2023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