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0661-2022-2023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盐城市弘通石油机械有限公司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2023年10月15日 上午至2023年10月15日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