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九江市中佳实业有限公司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2023年11月04日 上午至2023年11月05日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九江市中佳实业有限公司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