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重庆电小二电力服务有限公司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文平【EC：2022-N1QMS-4093566】，杨珍全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