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隆尧华尖金属制品科技有限公司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2023年10月13日 上午至2023年10月13日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贾胜峰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