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0560-2022-FH-2023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天津兴财科技发展有限公司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2023年10月19日 上午至2023年10月21日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天津市东丽区华明高新技术开发区金地企业总部A区C座567室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天津市西青区精武镇安兴路25号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