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江苏德高物联技术有限公司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1028-2022-EnMS-2023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