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苏州迈高建筑工程有限公司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30616-2023-QEO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苏州市吴中区木渎镇宝带西路5001号1幢东楼276室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江苏省苏州市光福镇光电路 20 号: 约克康隆纺织有限公司2一2幢402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lang w:val="en-US" w:eastAsia="zh-CN"/>
              </w:rPr>
              <w:t>吴中区穹窿山景区（西南角）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18913551068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18913551068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2023年09月24日 下午至2023年09月24日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Q:0.1,E:0.2,O:0.2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Q：石材制品、石雕工艺品、墓碑的施工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E：石材制品、石雕工艺品、墓碑的施工所涉及场所的相关环境管理活动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O：石材制品、石雕工艺品、墓碑的施工所涉及场所的相关职业健康安全管理活动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Q：28.09.02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2023-09-22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08BA2520"/>
    <w:rsid w:val="63A45D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2023-09-24T03:41:01Z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