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酒钢（集团）宏联自控有限责任公司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1364-2021-EO-2023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