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四川兴千载科技有限公司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0966-2021-QEO-2023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2023年09月18日 上午至2023年09月19日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四川兴千载科技有限公司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