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银通物业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04-2023-EI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19日 上午至2023年09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银通物业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