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山东先优新材料有限公司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山东省济南市槐荫区经十路26266号财富时代广场3-1-2304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山东省济南市槐荫区经十路26266号财富时代广场3-1-2304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范世杰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15562533022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15562533022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2023-10-07 13:30:00下午至2023-10-07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碳纤维增强复合材料、碳化硅纤维增强复合材料、碳素制品、石墨制品的销售。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4F4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2023-09-27T07:30:20Z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