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嘉善金鸿构件有限公司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2023年09月24日 上午至2023年09月26日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2023-09-21 8:30:00上午至2023-09-21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嘉善金鸿构件有限公司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