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035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邯郸市瑞厚紧固件制造有限公司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00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442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河北省邯郸市永年区铁西工业区（爱萍标准件有限公司院内）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442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河北省邯郸市永年区铁西工业区（爱萍标准件有限公司院内）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陈卫福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15100032760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15100032760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2023年09月19日 上午至2023年09月20日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442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442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442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442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10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442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Q：紧固件、金属制品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（钢构配件、光伏配件）</w:t>
            </w:r>
            <w:r>
              <w:rPr>
                <w:sz w:val="21"/>
                <w:szCs w:val="21"/>
              </w:rPr>
              <w:t>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E：紧固件、金属制品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（钢构配件、光伏配件）</w:t>
            </w:r>
            <w:r>
              <w:rPr>
                <w:sz w:val="21"/>
                <w:szCs w:val="21"/>
              </w:rPr>
              <w:t>的制造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及其所</w:t>
            </w:r>
            <w:r>
              <w:rPr>
                <w:sz w:val="21"/>
                <w:szCs w:val="21"/>
              </w:rPr>
              <w:t>涉及场所的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相关</w:t>
            </w:r>
            <w:r>
              <w:rPr>
                <w:sz w:val="21"/>
                <w:szCs w:val="21"/>
              </w:rPr>
              <w:t>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O：紧固件、金属制品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（钢构配件、光伏配件）</w:t>
            </w:r>
            <w:bookmarkStart w:id="28" w:name="_GoBack"/>
            <w:bookmarkEnd w:id="28"/>
            <w:r>
              <w:rPr>
                <w:sz w:val="21"/>
                <w:szCs w:val="21"/>
              </w:rPr>
              <w:t>的制造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及其所</w:t>
            </w:r>
            <w:r>
              <w:rPr>
                <w:sz w:val="21"/>
                <w:szCs w:val="21"/>
              </w:rPr>
              <w:t>涉及场所的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相关</w:t>
            </w:r>
            <w:r>
              <w:rPr>
                <w:sz w:val="21"/>
                <w:szCs w:val="21"/>
              </w:rPr>
              <w:t>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Q：17.12.04;17.12.05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O：17.12.04;17.12.05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35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O:17.12.04,17.12.05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O:17.12.04,17.12.05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周秀清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2023-09-1</w:t>
            </w:r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32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32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2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9FA5C46"/>
    <w:rsid w:val="31C0763C"/>
    <w:rsid w:val="5B28398B"/>
    <w:rsid w:val="79244A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2023-09-18T06:33:22Z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