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0354-2021-2023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上海宝鸟服饰有限公司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2023年09月15日 上午至2023年09月15日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