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30631-2023-R05</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绵阳绵州酒店有限公司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ISC-93634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合规管理体系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35770-2022 合规管理体系要求和使用指南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2023年09月12日 下午至2023年09月13日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四川省绵阳市涪城区临园路东段62号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四川省绵阳市涪城区临园路东段62号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