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0188-2023-EnMs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井陉县鸿祥碳素有限公司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2023年09月21日 上午至2023年09月21日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井陉县北良都村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井陉县北良都村（微新路117号）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