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安徽徐淮电气有限责任公司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2020年04月01日 上午至2020年04月01日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