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邢台金通包装制品有限公司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2023年11月11日 上午至2023年11月11日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赵建辉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