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安源基因科技(上海)有限公司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91310000MA1H3G8J0U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安源基因科技(上海)有限公司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中国(上海)自由贸易试验区临港新片区正博路356号20幢三层、四层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中国(上海)自由贸易试验区临港新片区正博路356号20幢三层、四层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毒品检测产品的研发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安源基因科技(上海)有限公司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中国(上海)自由贸易试验区临港新片区正博路356号20幢三层、四层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中国(上海)自由贸易试验区临港新片区正博路356号20幢三层、四层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毒品检测产品的研发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