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安源基因科技(上海)有限公司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8:30:00上午至2023-09-10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