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陕西博尔装饰工程有限公司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91610112MA6TY1KR02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陕西博尔装饰工程有限公司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西安市未央区北三环大明宫建材家居板材D区一排17号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西安市未央区北三环大明宫建材家居板材D区一排17号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玻璃隔断、卫生间隔断的销售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陕西博尔装饰工程有限公司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西安市未央区北三环大明宫建材家居板材D区一排17号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西安市未央区北三环大明宫建材家居板材D区一排17号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玻璃隔断、卫生间隔断的销售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